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6e8140372c524088" /><Relationship Type="http://schemas.openxmlformats.org/officeDocument/2006/relationships/extended-properties" Target="/docProps/app.xml" Id="R8906863edf824a55" /><Relationship Type="http://schemas.openxmlformats.org/package/2006/relationships/metadata/core-properties" Target="/package/services/metadata/core-properties/56bd4c2fb76c4c08b472b3e5e4eef225.psmdcp" Id="Re5ac69023e454d30" /></Relationships>
</file>

<file path=word/document.xml><?xml version="1.0" encoding="utf-8"?>
<w:document xmlns:w="http://schemas.openxmlformats.org/wordprocessingml/2006/main">
  <w:body>
    <w:sectPr>
      <w:pgSz w:w="11906" w:h="16838"/>
      <w:pgMar w:top="1134" w:right="567" w:bottom="1134" w:left="1701" w:header="708" w:footer="708" w:gutter="0"/>
      <w:footerReference xmlns:r="http://schemas.openxmlformats.org/officeDocument/2006/relationships" w:type="default" r:id="R6c5b5dd236524efc"/>
    </w:sectPr>
    <w:p>
      <w:pPr>
        <w:jc w:val="center"/>
        <w:spacing w:after="240"/>
        <w:outlineLvl w:val="0"/>
      </w:pPr>
      <w:r>
        <w:rPr>
          <w:rFonts w:ascii="Times New Roman" w:hAnsi="Times New Roman"/>
          <w:b/>
          <w:sz w:val="32"/>
        </w:rPr>
        <w:t xml:space="preserve">Локальная очистка кислотных стоков травления нержавеющей стали методом электродиализа с возвратом электролита</w:t>
      </w:r>
    </w:p>
    <w:p>
      <w:r>
        <w:t/>
      </w:r>
    </w:p>
    <w:p>
      <w:pPr>
        <w:jc w:val="center"/>
        <w:spacing w:after="240"/>
      </w:pPr>
      <w:r>
        <w:rPr>
          <w:rFonts w:ascii="Times New Roman" w:hAnsi="Times New Roman"/>
          <w:b/>
          <w:sz w:val="28"/>
        </w:rPr>
        <w:t>СОДЕРЖАНИЕ</w:t>
      </w:r>
    </w:p>
    <w:p>
      <w:r>
        <w:fldChar w:fldCharType="begin"/>
      </w:r>
      <w:r>
        <w:instrText xml:space="preserve"> TOC \o "1-2" \h \z \u </w:instrText>
      </w:r>
      <w:r>
        <w:fldChar w:fldCharType="separate"/>
      </w:r>
    </w:p>
    <w:p>
      <w:pPr>
        <w:pStyle w:val="TOC1"/>
        <w:ind w:left="0"/>
      </w:pPr>
      <w:r>
        <w:t>Введение</w:t>
      </w:r>
    </w:p>
    <w:p>
      <w:pPr>
        <w:pStyle w:val="TOC2"/>
        <w:ind w:left="360"/>
      </w:pPr>
      <w:r>
        <w:t>Цель и задачи работы</w:t>
      </w:r>
    </w:p>
    <w:p>
      <w:pPr>
        <w:pStyle w:val="TOC2"/>
        <w:ind w:left="360"/>
      </w:pPr>
      <w:r>
        <w:t>Объект и предмет исследования</w:t>
      </w:r>
    </w:p>
    <w:p>
      <w:pPr>
        <w:pStyle w:val="TOC2"/>
        <w:ind w:left="360"/>
      </w:pPr>
      <w:r>
        <w:t>Методы исследования</w:t>
      </w:r>
    </w:p>
    <w:p>
      <w:pPr>
        <w:pStyle w:val="TOC1"/>
        <w:ind w:left="0"/>
      </w:pPr>
      <w:r>
        <w:t>Характеристика кислотных стоков травления нержавеющей стали</w:t>
      </w:r>
    </w:p>
    <w:p>
      <w:pPr>
        <w:pStyle w:val="TOC2"/>
        <w:ind w:left="360"/>
      </w:pPr>
      <w:r>
        <w:t>Процесс травления нержавеющей стали и образование стоков</w:t>
      </w:r>
    </w:p>
    <w:p>
      <w:pPr>
        <w:pStyle w:val="TOC2"/>
        <w:ind w:left="360"/>
      </w:pPr>
      <w:r>
        <w:t>Состав и свойства кислотных стоков травления</w:t>
      </w:r>
    </w:p>
    <w:p>
      <w:pPr>
        <w:pStyle w:val="TOC2"/>
        <w:ind w:left="360"/>
      </w:pPr>
      <w:r>
        <w:t>Экологические проблемы и нормативные требования</w:t>
      </w:r>
    </w:p>
    <w:p>
      <w:pPr>
        <w:pStyle w:val="TOC2"/>
        <w:ind w:left="360"/>
      </w:pPr>
      <w:r>
        <w:t>Существующие методы очистки кислотных стоков</w:t>
      </w:r>
    </w:p>
    <w:p>
      <w:pPr>
        <w:pStyle w:val="TOC1"/>
        <w:ind w:left="0"/>
      </w:pPr>
      <w:r>
        <w:t>Теоретические основы электродиализа</w:t>
      </w:r>
    </w:p>
    <w:p>
      <w:pPr>
        <w:pStyle w:val="TOC2"/>
        <w:ind w:left="360"/>
      </w:pPr>
      <w:r>
        <w:t>Принципы электродиализа и его классификация</w:t>
      </w:r>
    </w:p>
    <w:p>
      <w:pPr>
        <w:pStyle w:val="TOC2"/>
        <w:ind w:left="360"/>
      </w:pPr>
      <w:r>
        <w:t>Ионообменные мембраны и их свойства</w:t>
      </w:r>
    </w:p>
    <w:p>
      <w:pPr>
        <w:pStyle w:val="TOC2"/>
        <w:ind w:left="360"/>
      </w:pPr>
      <w:r>
        <w:t>Физико-химические процессы при электродиализе</w:t>
      </w:r>
    </w:p>
    <w:p>
      <w:pPr>
        <w:pStyle w:val="TOC2"/>
        <w:ind w:left="360"/>
      </w:pPr>
      <w:r>
        <w:t>Факторы, влияющие на эффективность электродиализа</w:t>
      </w:r>
    </w:p>
    <w:p>
      <w:pPr>
        <w:pStyle w:val="TOC1"/>
        <w:ind w:left="0"/>
      </w:pPr>
      <w:r>
        <w:t>Технология локальной очистки кислотных стоков методом электродиализа</w:t>
      </w:r>
    </w:p>
    <w:p>
      <w:pPr>
        <w:pStyle w:val="TOC2"/>
        <w:ind w:left="360"/>
      </w:pPr>
      <w:r>
        <w:t>Схема процесса электродиализной очистки</w:t>
      </w:r>
    </w:p>
    <w:p>
      <w:pPr>
        <w:pStyle w:val="TOC2"/>
        <w:ind w:left="360"/>
      </w:pPr>
      <w:r>
        <w:t>Конструкция электродиализной установки</w:t>
      </w:r>
    </w:p>
    <w:p>
      <w:pPr>
        <w:pStyle w:val="TOC2"/>
        <w:ind w:left="360"/>
      </w:pPr>
      <w:r>
        <w:t>Технологические параметры процесса</w:t>
      </w:r>
    </w:p>
    <w:p>
      <w:pPr>
        <w:pStyle w:val="TOC2"/>
        <w:ind w:left="360"/>
      </w:pPr>
      <w:r>
        <w:t>Регенерация и возврат электролита в производство</w:t>
      </w:r>
    </w:p>
    <w:p>
      <w:pPr>
        <w:pStyle w:val="TOC2"/>
        <w:ind w:left="360"/>
      </w:pPr>
      <w:r>
        <w:t>Обращение с концентратом и побочными продуктами</w:t>
      </w:r>
    </w:p>
    <w:p>
      <w:pPr>
        <w:pStyle w:val="TOC1"/>
        <w:ind w:left="0"/>
      </w:pPr>
      <w:r>
        <w:t>Технико-экономическая оценка применения электродиализа</w:t>
      </w:r>
    </w:p>
    <w:p>
      <w:pPr>
        <w:pStyle w:val="TOC2"/>
        <w:ind w:left="360"/>
      </w:pPr>
      <w:r>
        <w:t>Расчет материального баланса процесса</w:t>
      </w:r>
    </w:p>
    <w:p>
      <w:pPr>
        <w:pStyle w:val="TOC2"/>
        <w:ind w:left="360"/>
      </w:pPr>
      <w:r>
        <w:t>Энергетические затраты на электродиализ</w:t>
      </w:r>
    </w:p>
    <w:p>
      <w:pPr>
        <w:pStyle w:val="TOC2"/>
        <w:ind w:left="360"/>
      </w:pPr>
      <w:r>
        <w:t>Экономическая эффективность внедрения технологии</w:t>
      </w:r>
    </w:p>
    <w:p>
      <w:pPr>
        <w:pStyle w:val="TOC2"/>
        <w:ind w:left="360"/>
      </w:pPr>
      <w:r>
        <w:t>Экологический эффект от применения метода</w:t>
      </w:r>
    </w:p>
    <w:p>
      <w:pPr>
        <w:pStyle w:val="TOC1"/>
        <w:ind w:left="0"/>
      </w:pPr>
      <w:r>
        <w:t>Заключение</w:t>
      </w:r>
    </w:p>
    <w:p>
      <w:pPr>
        <w:pStyle w:val="TOC2"/>
        <w:ind w:left="360"/>
      </w:pPr>
      <w:r>
        <w:t>Основные результаты работы</w:t>
      </w:r>
    </w:p>
    <w:p>
      <w:pPr>
        <w:pStyle w:val="TOC2"/>
        <w:ind w:left="360"/>
      </w:pPr>
      <w:r>
        <w:t>Выводы и рекомендации</w:t>
      </w:r>
    </w:p>
    <w:p>
      <w:pPr>
        <w:pStyle w:val="TOC1"/>
        <w:ind w:left="0"/>
      </w:pPr>
      <w:r>
        <w:t>Список использованных источников</w:t>
      </w:r>
    </w:p>
    <w:p>
      <w:r>
        <w:fldChar w:fldCharType="end"/>
      </w:r>
    </w:p>
    <w:p>
      <w:r>
        <w:t/>
      </w:r>
    </w:p>
    <w:p>
      <w:r>
        <w:br w:type="page"/>
      </w:r>
    </w:p>
    <w:p>
      <w:pPr>
        <w:pStyle w:val="Heading1"/>
        <w:jc w:val="center"/>
        <w:spacing w:before="240" w:after="240"/>
      </w:pPr>
      <w:r>
        <w:rPr>
          <w:rFonts w:ascii="Times New Roman" w:hAnsi="Times New Roman"/>
          <w:b/>
          <w:sz w:val="28"/>
        </w:rPr>
        <w:t xml:space="preserve">ВВЕДЕНИЕ</w:t>
      </w:r>
    </w:p>
    <w:p>
      <w:pPr>
        <w:jc w:val="both"/>
        <w:ind w:firstLine="708"/>
        <w:spacing w:line="360" w:lineRule="auto"/>
      </w:pPr>
      <w:r>
        <w:rPr>
          <w:rFonts w:ascii="Times New Roman" w:hAnsi="Times New Roman"/>
          <w:sz w:val="28"/>
        </w:rPr>
        <w:t xml:space="preserve">Травление нержавеющей стали является неотъемлемым технологическим процессом в металлургической, машиностроительной и химической промышленности, обеспечивающим удаление окалины, оксидных пленок и загрязнений с поверхности металла. В процессе травления образуются значительные объемы кислотных стоков, содержащих серную, азотную или соляную кислоты, а также растворенные ионы металлов, преимущественно железа, хрома и никеля. Традиционные методы обработки таких стоков, включающие нейтрализацию щелочами с последующим осаждением металлов и захоронением шламов, характеризуются высокими эксплуатационными затратами, образованием вторичных отходов и безвозвратной потерей ценных химических реагентов.</w:t>
      </w:r>
    </w:p>
    <w:p>
      <w:pPr>
        <w:jc w:val="both"/>
        <w:ind w:firstLine="708"/>
        <w:spacing w:line="360" w:lineRule="auto"/>
      </w:pPr>
      <w:r>
        <w:rPr>
          <w:rFonts w:ascii="Times New Roman" w:hAnsi="Times New Roman"/>
          <w:sz w:val="28"/>
        </w:rPr>
        <w:t xml:space="preserve">В условиях ужесточения экологических требований и роста стоимости химических реагентов актуальность разработки ресурсосберегающих технологий локальной очистки промышленных стоков с возможностью регенерации и повторного использования кислот приобретает первостепенное значение. Электродиализ представляет собой перспективную мембранную технологию, основанную на селективном переносе ионов через ионообменные мембраны под действием электрического поля, что позволяет эффективно разделять компоненты растворов без фазовых переходов и химических реагентов</w:t>
      </w:r>
      <w:hyperlink w:anchor="_Source_1">
        <w:r>
          <w:rPr>
            <w:rFonts w:ascii="Times New Roman" w:hAnsi="Times New Roman"/>
            <w:sz w:val="28"/>
            <w:rStyle w:val="Hyperlink"/>
          </w:rPr>
          <w:t>[1]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Применение электродиализных систем для регенерации отработанных травильных растворов открывает возможности создания замкнутых технологических циклов с минимальным образованием отходов и существенным снижением потребления свежих реагентов. Особый интерес представляет использование биполярных мембран, способных генерировать кислоту и щелочь непосредственно из солевых растворов за счет диссоциации воды, что обеспечивает одновременное извлечение металлов и восстановление кислотности электролита</w:t>
      </w:r>
      <w:hyperlink w:anchor="_Source_1">
        <w:r>
          <w:rPr>
            <w:rFonts w:ascii="Times New Roman" w:hAnsi="Times New Roman"/>
            <w:sz w:val="28"/>
            <w:rStyle w:val="Hyperlink"/>
          </w:rPr>
          <w:t>[1]</w:t>
        </w:r>
      </w:hyperlink>
      <w:hyperlink w:anchor="_Source_3">
        <w:r>
          <w:rPr>
            <w:rFonts w:ascii="Times New Roman" w:hAnsi="Times New Roman"/>
            <w:sz w:val="28"/>
            <w:rStyle w:val="Hyperlink"/>
          </w:rPr>
          <w:t>[3]</w:t>
        </w:r>
      </w:hyperlink>
      <w:r>
        <w:rPr>
          <w:rFonts w:ascii="Times New Roman" w:hAnsi="Times New Roman"/>
          <w:sz w:val="28"/>
        </w:rPr>
        <w:t xml:space="preserve">. Данный подход соответствует концепции циркулярной экономики и устойчивого промышленного развития, направленной на максимальное использование ресурсов и минимизацию экологического воздействия.</w:t>
      </w:r>
    </w:p>
    <w:p>
      <w:pPr>
        <w:pStyle w:val="Heading2"/>
        <w:spacing w:before="240" w:after="120"/>
      </w:pPr>
      <w:r>
        <w:rPr>
          <w:rFonts w:ascii="Times New Roman" w:hAnsi="Times New Roman"/>
          <w:b/>
          <w:sz w:val="28"/>
        </w:rPr>
        <w:t xml:space="preserve">Цель и задачи работы</w:t>
      </w:r>
    </w:p>
    <w:p>
      <w:pPr>
        <w:jc w:val="both"/>
        <w:ind w:firstLine="708"/>
        <w:spacing w:line="360" w:lineRule="auto"/>
      </w:pPr>
      <w:r>
        <w:rPr>
          <w:rFonts w:ascii="Times New Roman" w:hAnsi="Times New Roman"/>
          <w:sz w:val="28"/>
        </w:rPr>
        <w:t xml:space="preserve">Целью настоящей работы является разработка и обоснование технологии локальной очистки кислотных стоков травления нержавеющей стали методом электродиализа с обеспечением возврата регенерированного электролита в технологический процесс.</w:t>
      </w:r>
    </w:p>
    <w:p>
      <w:pPr>
        <w:jc w:val="both"/>
        <w:ind w:firstLine="708"/>
        <w:spacing w:line="360" w:lineRule="auto"/>
      </w:pPr>
      <w:r>
        <w:rPr>
          <w:rFonts w:ascii="Times New Roman" w:hAnsi="Times New Roman"/>
          <w:sz w:val="28"/>
        </w:rPr>
        <w:t xml:space="preserve">Для достижения поставленной цели необходимо решить следующие задачи:</w:t>
      </w:r>
    </w:p>
    <w:p>
      <w:pPr>
        <w:ind w:left="708" w:hanging="360"/>
        <w:spacing w:line="360"/>
      </w:pPr>
      <w:r>
        <w:rPr>
          <w:rFonts w:ascii="Times New Roman"/>
          <w:sz w:val="28"/>
        </w:rPr>
        <w:t>• Провести анализ состава и характеристик кислотных стоков травления нержавеющей стали, определить концентрации основных компонентов и загрязнителей;</w:t>
      </w:r>
    </w:p>
    <w:p>
      <w:pPr>
        <w:ind w:left="708" w:hanging="360"/>
        <w:spacing w:line="360"/>
      </w:pPr>
      <w:r>
        <w:rPr>
          <w:rFonts w:ascii="Times New Roman"/>
          <w:sz w:val="28"/>
        </w:rPr>
        <w:t>• Изучить теоретические основы электродиализных процессов и механизмы массопереноса ионов через ионообменные мембраны в условиях обработки многокомпонентных растворов;</w:t>
      </w:r>
    </w:p>
    <w:p>
      <w:pPr>
        <w:ind w:left="708" w:hanging="360"/>
        <w:spacing w:line="360"/>
      </w:pPr>
      <w:r>
        <w:rPr>
          <w:rFonts w:ascii="Times New Roman"/>
          <w:sz w:val="28"/>
        </w:rPr>
        <w:t>• Выполнить сравнительный анализ различных конфигураций электродиализных систем для определения оптимальной схемы процесса регенерации;</w:t>
      </w:r>
    </w:p>
    <w:p>
      <w:pPr>
        <w:ind w:left="708" w:hanging="360"/>
        <w:spacing w:line="360"/>
      </w:pPr>
      <w:r>
        <w:rPr>
          <w:rFonts w:ascii="Times New Roman"/>
          <w:sz w:val="28"/>
        </w:rPr>
        <w:t>• Разработать лабораторную установку электродиализа и провести экспериментальные исследования процесса очистки модельных растворов травильных стоков;</w:t>
      </w:r>
    </w:p>
    <w:p>
      <w:pPr>
        <w:ind w:left="708" w:hanging="360"/>
        <w:spacing w:line="360"/>
      </w:pPr>
      <w:r>
        <w:rPr>
          <w:rFonts w:ascii="Times New Roman"/>
          <w:sz w:val="28"/>
        </w:rPr>
        <w:t>• Определить оптимальные режимные параметры процесса, включая плотность тока, концентрации растворов, скорость потоков и продолжительность обработки;</w:t>
      </w:r>
    </w:p>
    <w:p>
      <w:pPr>
        <w:ind w:left="708" w:hanging="360"/>
        <w:spacing w:line="360"/>
      </w:pPr>
      <w:r>
        <w:rPr>
          <w:rFonts w:ascii="Times New Roman"/>
          <w:sz w:val="28"/>
        </w:rPr>
        <w:t>• Оценить эффективность извлечения ионов металлов и степень регенерации кислоты, а также энергетические затраты процесса;</w:t>
      </w:r>
    </w:p>
    <w:p>
      <w:pPr>
        <w:ind w:left="708" w:hanging="360"/>
        <w:spacing w:line="360"/>
      </w:pPr>
      <w:r>
        <w:rPr>
          <w:rFonts w:ascii="Times New Roman"/>
          <w:sz w:val="28"/>
        </w:rPr>
        <w:t>• Провести технико-экономическую оценку целесообразности внедрения разработанной технологии в промышленных условиях.</w:t>
      </w:r>
    </w:p>
    <w:p>
      <w:pPr>
        <w:pStyle w:val="Heading2"/>
        <w:spacing w:before="240" w:after="120"/>
      </w:pPr>
      <w:r>
        <w:rPr>
          <w:rFonts w:ascii="Times New Roman" w:hAnsi="Times New Roman"/>
          <w:b/>
          <w:sz w:val="28"/>
        </w:rPr>
        <w:t xml:space="preserve">Объект и предмет исследования</w:t>
      </w:r>
    </w:p>
    <w:p>
      <w:pPr>
        <w:jc w:val="both"/>
        <w:ind w:firstLine="708"/>
        <w:spacing w:line="360" w:lineRule="auto"/>
      </w:pPr>
      <w:r>
        <w:rPr>
          <w:rFonts w:ascii="Times New Roman" w:hAnsi="Times New Roman"/>
          <w:sz w:val="28"/>
        </w:rPr>
        <w:t xml:space="preserve">Объектом исследования являются кислотные стоки процесса травления нержавеющей стали, представляющие собой многокомпонентные водные растворы минеральных кислот с растворенными ионами металлов. Типичный состав таких стоков включает серную кислоту концентрацией от 50 до 200 г/л, ионы железа в количестве 10-40 г/л, а также ионы хрома и никеля в меньших концентрациях. Характерной особенностью данных стоков является высокая кислотность (pH &lt; 1), значительная электропроводность и присутствие как двухвалентных, так и трехвалентных ионов металлов.</w:t>
      </w:r>
    </w:p>
    <w:p>
      <w:pPr>
        <w:jc w:val="both"/>
        <w:ind w:firstLine="708"/>
        <w:spacing w:line="360" w:lineRule="auto"/>
      </w:pPr>
      <w:r>
        <w:rPr>
          <w:rFonts w:ascii="Times New Roman" w:hAnsi="Times New Roman"/>
          <w:sz w:val="28"/>
        </w:rPr>
        <w:t xml:space="preserve">Предметом исследования выступает процесс электродиализной обработки кислотных травильных стоков с применением катионообменных, анионообменных и биполярных мембран. Основное внимание уделяется закономерностям ионного транспорта в системе раствор-мембрана, селективности разделения компонентов, кинетике процесса регенерации кислоты и извлечения ионов металлов, а также влиянию режимных параметров на эффективность и энергопотребление процесса</w:t>
      </w:r>
      <w:hyperlink w:anchor="_Source_1">
        <w:r>
          <w:rPr>
            <w:rFonts w:ascii="Times New Roman" w:hAnsi="Times New Roman"/>
            <w:sz w:val="28"/>
            <w:rStyle w:val="Hyperlink"/>
          </w:rPr>
          <w:t>[1]</w:t>
        </w:r>
      </w:hyperlink>
      <w:hyperlink w:anchor="_Source_2">
        <w:r>
          <w:rPr>
            <w:rFonts w:ascii="Times New Roman" w:hAnsi="Times New Roman"/>
            <w:sz w:val="28"/>
            <w:rStyle w:val="Hyperlink"/>
          </w:rPr>
          <w:t>[2]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Исследование охватывает как двухкамерные, так и трехкамерные конфигурации электродиализных систем с биполярными мембранами, позволяющие реализовать различные схемы разделения и регенерации. Особое внимание уделяется стабильности работы мембран в агрессивных кислотных средах, предотвращению концентрационной поляризации и осадкообразования, а также обеспечению длительного срока службы мембранного стека</w:t>
      </w:r>
      <w:hyperlink w:anchor="_Source_3">
        <w:r>
          <w:rPr>
            <w:rFonts w:ascii="Times New Roman" w:hAnsi="Times New Roman"/>
            <w:sz w:val="28"/>
            <w:rStyle w:val="Hyperlink"/>
          </w:rPr>
          <w:t>[3]</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Методы исследования</w:t>
      </w:r>
    </w:p>
    <w:p>
      <w:pPr>
        <w:jc w:val="both"/>
        <w:ind w:firstLine="708"/>
        <w:spacing w:line="360" w:lineRule="auto"/>
      </w:pPr>
      <w:r>
        <w:rPr>
          <w:rFonts w:ascii="Times New Roman" w:hAnsi="Times New Roman"/>
          <w:sz w:val="28"/>
        </w:rPr>
        <w:t xml:space="preserve">Для решения поставленных задач в работе применяется комплекс теоретических и экспериментальных методов исследования. Теоретическая часть включает анализ литературных данных по применению электродиализных технологий для обработки промышленных стоков, изучение физико-химических основ процессов массопереноса в мембранных системах и моделирование ионного транспорта с учетом концентрационной поляризации и электрохимических реакций на границах раздела фаз</w:t>
      </w:r>
      <w:hyperlink w:anchor="_Source_1">
        <w:r>
          <w:rPr>
            <w:rFonts w:ascii="Times New Roman" w:hAnsi="Times New Roman"/>
            <w:sz w:val="28"/>
            <w:rStyle w:val="Hyperlink"/>
          </w:rPr>
          <w:t>[1]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Экспериментальные исследования проводятся на лабораторной установке электродиализа с использованием коммерческих ионообменных мембран серии Neosepta или аналогичных. Установка включает мембранный стек с чередующимися катионообменными, анионообменными и биполярными мембранами, систему циркуляции растворов, источник постоянного тока с регулируемыми параметрами, а также измерительные приборы для контроля электропроводности, pH и температуры растворов</w:t>
      </w:r>
      <w:hyperlink w:anchor="_Source_3">
        <w:r>
          <w:rPr>
            <w:rFonts w:ascii="Times New Roman" w:hAnsi="Times New Roman"/>
            <w:sz w:val="28"/>
            <w:rStyle w:val="Hyperlink"/>
          </w:rPr>
          <w:t>[3]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Аналитический контроль состава растворов осуществляется методами кислотно-основного титрования для определения концентрации кислоты и щелочи, атомно-эмиссионной спектрометрии с индуктивно связанной плазмой для количественного анализа ионов металлов, а также кондуктометрии и pH-метрии для оперативного мониторинга процесса</w:t>
      </w:r>
      <w:hyperlink w:anchor="_Source_2">
        <w:r>
          <w:rPr>
            <w:rFonts w:ascii="Times New Roman" w:hAnsi="Times New Roman"/>
            <w:sz w:val="28"/>
            <w:rStyle w:val="Hyperlink"/>
          </w:rPr>
          <w:t>[2]</w:t>
        </w:r>
      </w:hyperlink>
      <w:hyperlink w:anchor="_Source_3">
        <w:r>
          <w:rPr>
            <w:rFonts w:ascii="Times New Roman" w:hAnsi="Times New Roman"/>
            <w:sz w:val="28"/>
            <w:rStyle w:val="Hyperlink"/>
          </w:rPr>
          <w:t>[3]</w:t>
        </w:r>
      </w:hyperlink>
      <w:r>
        <w:rPr>
          <w:rFonts w:ascii="Times New Roman" w:hAnsi="Times New Roman"/>
          <w:sz w:val="28"/>
        </w:rPr>
        <w:t xml:space="preserve">. Эффективность процесса оценивается по степени извлечения металлов, концентрации регенерированной кислоты, току эффективности и удельному энергопотреблению.</w:t>
      </w:r>
    </w:p>
    <w:p>
      <w:pPr>
        <w:jc w:val="both"/>
        <w:ind w:firstLine="708"/>
        <w:spacing w:line="360" w:lineRule="auto"/>
      </w:pPr>
      <w:r>
        <w:rPr>
          <w:rFonts w:ascii="Times New Roman" w:hAnsi="Times New Roman"/>
          <w:sz w:val="28"/>
        </w:rPr>
        <w:t xml:space="preserve">Для оптимизации режимных параметров применяется метод планирования эксперимента с варьированием плотности тока в диапазоне 250-450 А/м², начальных концентраций растворов и объемных соотношений камер. Обработка экспериментальных данных включает статистический анализ, построение зависимостей основных показателей процесса от управляющих параметров и определение оптимальных условий работы системы</w:t>
      </w:r>
      <w:hyperlink w:anchor="_Source_1">
        <w:r>
          <w:rPr>
            <w:rFonts w:ascii="Times New Roman" w:hAnsi="Times New Roman"/>
            <w:sz w:val="28"/>
            <w:rStyle w:val="Hyperlink"/>
          </w:rPr>
          <w:t>[1]</w:t>
        </w:r>
      </w:hyperlink>
      <w:hyperlink w:anchor="_Source_3">
        <w:r>
          <w:rPr>
            <w:rFonts w:ascii="Times New Roman" w:hAnsi="Times New Roman"/>
            <w:sz w:val="28"/>
            <w:rStyle w:val="Hyperlink"/>
          </w:rPr>
          <w:t>[3]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Технико-экономическая оценка разработанной технологии выполняется на основе расчета капитальных и эксплуатационных затрат, включая стоимость мембранного оборудования, электроэнергии, обслуживания и замены мембран, с последующим сравнением с традиционными методами обработки стоков. Оценка экологической эффективности учитывает сокращение потребления свежих реагентов, снижение объемов образующихся отходов и уменьшение выбросов загрязняющих веществ</w:t>
      </w:r>
      <w:hyperlink w:anchor="_Source_2">
        <w:r>
          <w:rPr>
            <w:rFonts w:ascii="Times New Roman" w:hAnsi="Times New Roman"/>
            <w:sz w:val="28"/>
            <w:rStyle w:val="Hyperlink"/>
          </w:rPr>
          <w:t>[2]</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ХАРАКТЕРИСТИКА КИСЛОТНЫХ СТОКОВ ТРАВЛЕНИЯ НЕРЖАВЕЮЩЕЙ СТАЛИ</w:t>
      </w:r>
    </w:p>
    <w:p>
      <w:pPr>
        <w:jc w:val="both"/>
        <w:ind w:firstLine="708"/>
        <w:spacing w:line="360" w:lineRule="auto"/>
      </w:pPr>
      <w:r>
        <w:rPr>
          <w:rFonts w:ascii="Times New Roman" w:hAnsi="Times New Roman"/>
          <w:sz w:val="28"/>
        </w:rPr>
        <w:t xml:space="preserve">Травление нержавеющей стали является неотъемлемым этапом производственного процесса, направленным на удаление оксидных слоев, образующихся при высокотемпературной обработке материала. Этот процесс сопровождается образованием значительных объемов кислотных стоков, содержащих токсичные соединения металлов и агрессивные химические реагенты. Проблема управления кислотными стоками травления приобретает особую актуальность в контексте ужесточения экологических требований и необходимости перехода к принципам циркулярной экономики в металлургической промышленности.</w:t>
      </w:r>
    </w:p>
    <w:p>
      <w:pPr>
        <w:pStyle w:val="Heading2"/>
        <w:spacing w:before="240" w:after="120"/>
      </w:pPr>
      <w:r>
        <w:rPr>
          <w:rFonts w:ascii="Times New Roman" w:hAnsi="Times New Roman"/>
          <w:b/>
          <w:sz w:val="28"/>
        </w:rPr>
        <w:t xml:space="preserve">Процесс травления нержавеющей стали и образование стоков</w:t>
      </w:r>
    </w:p>
    <w:p>
      <w:pPr>
        <w:jc w:val="both"/>
        <w:ind w:firstLine="708"/>
        <w:spacing w:line="360" w:lineRule="auto"/>
      </w:pPr>
      <w:r>
        <w:rPr>
          <w:rFonts w:ascii="Times New Roman" w:hAnsi="Times New Roman"/>
          <w:sz w:val="28"/>
        </w:rPr>
        <w:t xml:space="preserve">Травление нержавеющей стали представляет собой химическую обработку поверхности металла с целью удаления оксидных слоев, формирующихся в результате термических операций. При горячей прокатке, сварке или термообработке на поверхности стали образуется плотная окалина, состоящая преимущественно из оксидов железа и хрома. Эта окалина не только ухудшает внешний вид изделия, но и снижает коррозионную стойкость материала, препятствуя формированию защитной пассивной пленки</w:t>
      </w:r>
      <w:hyperlink w:anchor="_Source_4">
        <w:r>
          <w:rPr>
            <w:rFonts w:ascii="Times New Roman" w:hAnsi="Times New Roman"/>
            <w:sz w:val="28"/>
            <w:rStyle w:val="Hyperlink"/>
          </w:rPr>
          <w:t>[4]</w:t>
        </w:r>
      </w:hyperlink>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Технологический процесс травления обычно включает несколько последовательных стадий обработки в различных кислотных растворах. Для нержавеющих сталей с суммарным содержанием легирующих элементов свыше 6% применяется многоступенчатая схема травления с использованием комбинаций кислот, включающих соляную (HCl), плавиковую (HF), азотную (HNO₃), фосфорную (H₃PO₄) и серную (H₂SO₄) кислоты</w:t>
      </w:r>
      <w:hyperlink w:anchor="_Source_6">
        <w:r>
          <w:rPr>
            <w:rFonts w:ascii="Times New Roman" w:hAnsi="Times New Roman"/>
            <w:sz w:val="28"/>
            <w:rStyle w:val="Hyperlink"/>
          </w:rPr>
          <w:t>[6]</w:t>
        </w:r>
      </w:hyperlink>
      <w:r>
        <w:rPr>
          <w:rFonts w:ascii="Times New Roman" w:hAnsi="Times New Roman"/>
          <w:sz w:val="28"/>
        </w:rPr>
        <w:t xml:space="preserve">. Наиболее распространенной является смесь на основе серной и плавиковой кислот, обеспечивающая эффективное удаление окалины при температурах 50-60°C</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Механизм травления включает несколько параллельных процессов. На начальном этапе происходит растворение внешнего слоя оксидов, преимущественно Fe₂O₃ и Fe₃O₄, с образованием растворимых солей железа. Одновременно протекает растворение шпинельной фазы (Fe,Cr)₃O₄, которая характеризуется более высокой химической стойкостью. Плавиковая кислота играет критическую роль в удалении оксидов хрома и кремния, которые не растворяются в других кислотах. После удаления оксидного слоя травление продолжается с растворением обедненного хромом подповерхностного слоя металла, что необходимо для восстановления коррозионной стойкости материала</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травлении аустенитных нержавеющих сталей типа 316L интенсивность процесса зависит от микроструктурных особенностей материала. В сварных швах, характеризующихся более крупным зерном и присутствием δ-феррита, формируется более толстый оксидный слой по сравнению с основным металлом. Это обусловлено пониженной скоростью диффузии хрома в сварном шве и образованием обедненных хромом зон вдоль границ зерен, что препятствует формированию защитных оксидов хрома и способствует росту оксидов железа</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Продолжительность травления определяется толщиной и составом оксидного слоя, температурой процесса и концентрацией кислот. Для удаления окалины, образовавшейся после термообработки при 1050°C, требуется от 50 до 60 минут погружения в кислотный раствор с периодической механической очисткой поверхности. Масса удаляемого материала возрастает параболически с увеличением времени травления, что указывает на диффузионный контроль процесса растворения</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Образование кислотных стоков происходит на всех этапах технологического цикла. Основной объем стоков формируется непосредственно в ваннах травления, где происходит накопление растворенных металлов и продуктов реакции. Дополнительные стоки образуются при промывке изделий после травления, а также при периодической замене отработанных растворов. На дне травильных ванн постепенно накапливается осадок (шлам), содержащий нерастворенные частицы окалины и вторичные продукты реакции, который также требует утилизации как специальные отходы</w:t>
      </w:r>
      <w:hyperlink w:anchor="_Source_6">
        <w:r>
          <w:rPr>
            <w:rFonts w:ascii="Times New Roman" w:hAnsi="Times New Roman"/>
            <w:sz w:val="28"/>
            <w:rStyle w:val="Hyperlink"/>
          </w:rPr>
          <w:t>[6]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Состав и свойства кислотных стоков травления</w:t>
      </w:r>
    </w:p>
    <w:p>
      <w:pPr>
        <w:jc w:val="both"/>
        <w:ind w:firstLine="708"/>
        <w:spacing w:line="360" w:lineRule="auto"/>
      </w:pPr>
      <w:r>
        <w:rPr>
          <w:rFonts w:ascii="Times New Roman" w:hAnsi="Times New Roman"/>
          <w:sz w:val="28"/>
        </w:rPr>
        <w:t xml:space="preserve">Кислотные стоки травления нержавеющей стали представляют собой сложные многокомпонентные системы, характеризующиеся высокой химической агрессивностью и токсичностью. Состав стоков определяется типом обрабатываемой стали, применяемыми кислотными смесями, режимами травления и степенью выработки травильного раствора.</w:t>
      </w:r>
    </w:p>
    <w:p>
      <w:pPr>
        <w:jc w:val="both"/>
        <w:ind w:firstLine="708"/>
        <w:spacing w:line="360" w:lineRule="auto"/>
      </w:pPr>
      <w:r>
        <w:rPr>
          <w:rFonts w:ascii="Times New Roman" w:hAnsi="Times New Roman"/>
          <w:sz w:val="28"/>
        </w:rPr>
        <w:t xml:space="preserve">Основными компонентами кислотных стоков являются минеральные кислоты и их соли. Типичная композиция включает 8-10 об.% серной кислоты и 8 об.% плавиковой кислоты в водном растворе</w:t>
      </w:r>
      <w:hyperlink w:anchor="_Source_5">
        <w:r>
          <w:rPr>
            <w:rFonts w:ascii="Times New Roman" w:hAnsi="Times New Roman"/>
            <w:sz w:val="28"/>
            <w:rStyle w:val="Hyperlink"/>
          </w:rPr>
          <w:t>[5]</w:t>
        </w:r>
      </w:hyperlink>
      <w:r>
        <w:rPr>
          <w:rFonts w:ascii="Times New Roman" w:hAnsi="Times New Roman"/>
          <w:sz w:val="28"/>
        </w:rPr>
        <w:t xml:space="preserve">. По мере использования концентрация свободных кислот снижается, а содержание растворенных металлов возрастает. В отработанных растворах присутствуют сульфаты и фториды железа, хрома, никеля, молибдена и других легирующих элементов в концентрациях, достигающих нескольких десятков граммов на литр.</w:t>
      </w:r>
    </w:p>
    <w:p>
      <w:pPr>
        <w:jc w:val="both"/>
        <w:ind w:firstLine="708"/>
        <w:spacing w:line="360" w:lineRule="auto"/>
      </w:pPr>
      <w:r>
        <w:rPr>
          <w:rFonts w:ascii="Times New Roman" w:hAnsi="Times New Roman"/>
          <w:sz w:val="28"/>
        </w:rPr>
        <w:t xml:space="preserve">Распределение металлов в стоках неравномерно и зависит от состава обрабатываемой стали. Для аустенитных сталей типа 316L характерно следующее соотношение основных компонентов: железо составляет 60-70% от общей массы растворенных металлов, хром – 16-18%, никель – 10-14%, молибден – 2-3%</w:t>
      </w:r>
      <w:hyperlink w:anchor="_Source_4">
        <w:r>
          <w:rPr>
            <w:rFonts w:ascii="Times New Roman" w:hAnsi="Times New Roman"/>
            <w:sz w:val="28"/>
            <w:rStyle w:val="Hyperlink"/>
          </w:rPr>
          <w:t>[4]</w:t>
        </w:r>
      </w:hyperlink>
      <w:r>
        <w:rPr>
          <w:rFonts w:ascii="Times New Roman" w:hAnsi="Times New Roman"/>
          <w:sz w:val="28"/>
        </w:rPr>
        <w:t xml:space="preserve">. Концентрация железа в стоках может достигать 50-80 г/л, что обусловлено как растворением оксидов железа, так и частичным травлением самого металла</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Физико-химические свойства стоков характеризуются экстремальными значениями. Водородный показатель (pH) свежих травильных растворов составляет 0,5-1,5, что соответствует сильнокислой среде. По мере накопления продуктов реакции pH постепенно возрастает до 2-3, однако раствор сохраняет высокую коррозионную активность. Электропроводность стоков находится в диапазоне 200-500 мСм/см, что значительно превышает показатели обычных промышленных сточных вод и обусловлено высокой концентрацией ионов</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Окислительно-восстановительный потенциал стоков определяется соотношением различных форм железа и хрома. В процессе травления железо переходит в раствор преимущественно в двухвалентной форме (Fe²⁺), которая при контакте с воздухом постепенно окисляется до трехвалентного состояния (Fe³⁺). Хром может присутствовать как в трехвалентной (Cr³⁺), так и в шестивалентной (Cr⁶⁺) форме, причем последняя обладает высокой токсичностью и канцерогенностью.</w:t>
      </w:r>
    </w:p>
    <w:p>
      <w:pPr>
        <w:jc w:val="both"/>
        <w:ind w:firstLine="708"/>
        <w:spacing w:line="360" w:lineRule="auto"/>
      </w:pPr>
      <w:r>
        <w:rPr>
          <w:rFonts w:ascii="Times New Roman" w:hAnsi="Times New Roman"/>
          <w:sz w:val="28"/>
        </w:rPr>
        <w:t xml:space="preserve">Важной характеристикой стоков является содержание взвешенных частиц, представленных нерастворенными фрагментами окалины, вторичными осадками гидроксидов и основных солей металлов. Концентрация взвешенных веществ может достигать 10-20 г/л, что создает проблемы при транспортировке и обработке стоков. Эти частицы имеют сложный фазовый состав, включающий магнетит (Fe₃O₄), гематит (Fe₂O₃) и хромсодержащие шпинели</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Температура стоков после травления обычно составляет 50-60°C, что необходимо учитывать при проектировании систем очистки. Повышенная температура ускоряет химические реакции и коррозионные процессы, но одновременно может способствовать испарению летучих компонентов и образованию токсичных паров.</w:t>
      </w:r>
    </w:p>
    <w:p>
      <w:pPr>
        <w:jc w:val="both"/>
        <w:ind w:firstLine="708"/>
        <w:spacing w:line="360" w:lineRule="auto"/>
      </w:pPr>
      <w:r>
        <w:rPr>
          <w:rFonts w:ascii="Times New Roman" w:hAnsi="Times New Roman"/>
          <w:sz w:val="28"/>
        </w:rPr>
        <w:t xml:space="preserve">Особую опасность представляет содержание плавиковой кислоты и фторидов, обладающих высокой токсичностью и способностью вызывать тяжелые поражения тканей организма. Фториды образуют прочные комплексы с металлами, что осложняет их извлечение традиционными методами осаждения. Концентрация фторидов в отработанных растворах может достигать 5-10 г/л</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Состав стоков существенно изменяется в процессе эксплуатации травильных ванн. На начальных стадиях преобладают свободные кислоты, по мере накопления металлов возрастает доля их солей и комплексных соединений. Критическим параметром, определяющим необходимость замены раствора, является отношение концентрации растворенных металлов к концентрации свободной кислоты. При превышении определенного порогового значения эффективность травления резко снижается, и требуется регенерация или замена раствора</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Экологические проблемы и нормативные требования</w:t>
      </w:r>
    </w:p>
    <w:p>
      <w:pPr>
        <w:jc w:val="both"/>
        <w:ind w:firstLine="708"/>
        <w:spacing w:line="360" w:lineRule="auto"/>
      </w:pPr>
      <w:r>
        <w:rPr>
          <w:rFonts w:ascii="Times New Roman" w:hAnsi="Times New Roman"/>
          <w:sz w:val="28"/>
        </w:rPr>
        <w:t xml:space="preserve">Кислотные стоки травления нержавеющей стали представляют серьезную экологическую угрозу, воздействуя на все компоненты окружающей среды. Сброс неочищенных или недостаточно очищенных стоков в водные объекты приводит к закислению водоемов, гибели водных организмов и накоплению тяжелых металлов в донных отложениях и пищевых цепях. Особую опасность представляют соединения хрома(VI), обладающие мутагенными и канцерогенными свойствами, а также высокотоксичные фториды.</w:t>
      </w:r>
    </w:p>
    <w:p>
      <w:pPr>
        <w:jc w:val="both"/>
        <w:ind w:firstLine="708"/>
        <w:spacing w:line="360" w:lineRule="auto"/>
      </w:pPr>
      <w:r>
        <w:rPr>
          <w:rFonts w:ascii="Times New Roman" w:hAnsi="Times New Roman"/>
          <w:sz w:val="28"/>
        </w:rPr>
        <w:t xml:space="preserve">Воздействие на водные экосистемы проявляется в нескольких аспектах. Низкие значения pH непосредственно повреждают клеточные структуры гидробионтов, нарушают осморегуляцию и ионный обмен. Тяжелые металлы блокируют ферментативные системы, вызывают окислительный стресс и повреждение ДНК. Даже при относительно низких концентрациях металлы способны к биоаккумуляции, достигая токсичных уровней в организмах высших трофических уровней. Фториды нарушают минеральный обмен и могут вызывать флюороз у водных организмов.</w:t>
      </w:r>
    </w:p>
    <w:p>
      <w:pPr>
        <w:jc w:val="both"/>
        <w:ind w:firstLine="708"/>
        <w:spacing w:line="360" w:lineRule="auto"/>
      </w:pPr>
      <w:r>
        <w:rPr>
          <w:rFonts w:ascii="Times New Roman" w:hAnsi="Times New Roman"/>
          <w:sz w:val="28"/>
        </w:rPr>
        <w:t xml:space="preserve">Загрязнение почв происходит при аварийных разливах, неправильном хранении отходов травления или использовании недостаточно очищенных стоков для орошения. Кислоты вызывают деградацию почвенной структуры, гибель почвенной биоты и выщелачивание питательных элементов. Тяжелые металлы накапливаются в почвенном профиле, снижая плодородие и создавая риск поступления в сельскохозяйственную продукцию. Период самовосстановления загрязненных почв может составлять десятилетия.</w:t>
      </w:r>
    </w:p>
    <w:p>
      <w:pPr>
        <w:jc w:val="both"/>
        <w:ind w:firstLine="708"/>
        <w:spacing w:line="360" w:lineRule="auto"/>
      </w:pPr>
      <w:r>
        <w:rPr>
          <w:rFonts w:ascii="Times New Roman" w:hAnsi="Times New Roman"/>
          <w:sz w:val="28"/>
        </w:rPr>
        <w:t xml:space="preserve">Атмосферное загрязнение возникает при испарении летучих компонентов стоков, особенно плавиковой кислоты и оксидов азота. Кислотные аэрозоли раздражают дыхательные пути, вызывают коррозию оборудования и строительных конструкций, способствуют выпадению кислотных осадков. Работники травильных цехов подвергаются профессиональному риску при контакте с парами кислот и пылью, содержащей соли металлов.</w:t>
      </w:r>
    </w:p>
    <w:p>
      <w:pPr>
        <w:jc w:val="both"/>
        <w:ind w:firstLine="708"/>
        <w:spacing w:line="360" w:lineRule="auto"/>
      </w:pPr>
      <w:r>
        <w:rPr>
          <w:rFonts w:ascii="Times New Roman" w:hAnsi="Times New Roman"/>
          <w:sz w:val="28"/>
        </w:rPr>
        <w:t xml:space="preserve">Нормативное регулирование обращения с кислотными стоками травления осуществляется на национальном и международном уровнях. В Европейском союзе действует Регламент по повторному использованию сточных вод, который устанавливает требования к качеству очищенных стоков и процедуры оценки рисков. В Италии эти положения имплементированы через национальное законодательство (D.Lgs. 39/2023), определяющее конкретные механизмы реализации требований ЕС</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Предельно допустимые концентрации загрязняющих веществ в сточных водах, сбрасываемых в водные объекты, регламентируются санитарными нормами. Для различных форм хрома установлены дифференцированные нормативы: содержание Cr(VI) обычно ограничивается значениями 0,05-0,1 мг/л, тогда как для общего хрома допускаются концентрации до 0,5-2,5 мг/л в зависимости от категории водного объекта. Концентрация железа в очищенных стоках не должна превышать 2-5 мг/л, никеля – 0,1-0,5 мг/л, фторидов – 10-15 мг/л. Значение pH должно находиться в диапазоне 6,5-8,5.</w:t>
      </w:r>
    </w:p>
    <w:p>
      <w:pPr>
        <w:jc w:val="both"/>
        <w:ind w:firstLine="708"/>
        <w:spacing w:line="360" w:lineRule="auto"/>
      </w:pPr>
      <w:r>
        <w:rPr>
          <w:rFonts w:ascii="Times New Roman" w:hAnsi="Times New Roman"/>
          <w:sz w:val="28"/>
        </w:rPr>
        <w:t xml:space="preserve">Для предприятий, осуществляющих травление нержавеющей стали, устанавливаются технологические нормативы образования отходов и лимиты на сброс загрязняющих веществ. Превышение этих лимитов влечет применение повышающих коэффициентов к платежам за негативное воздействие на окружающую среду или административные санкции. Компании обязаны вести учет образования и движения опасных отходов, включая шламы травления и отработанные растворы, и обеспечивать их передачу специализированным организациям для обезвреживания или утилизации</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Международные стандарты, такие как ISO 14001 (системы экологического менеджмента), стимулируют предприятия к внедрению наилучших доступных технологий (НДТ) для минимизации воздействия на окружающую среду. Концепция НДТ предполагает использование технологических решений, обеспечивающих высокий уровень защиты окружающей среды при экономической целесообразности. Для процессов травления металлов к НДТ относятся системы регенерации кислот, замкнутые циклы водопользования, методы извлечения ценных компонентов из стоков.</w:t>
      </w:r>
    </w:p>
    <w:p>
      <w:pPr>
        <w:jc w:val="both"/>
        <w:ind w:firstLine="708"/>
        <w:spacing w:line="360" w:lineRule="auto"/>
      </w:pPr>
      <w:r>
        <w:rPr>
          <w:rFonts w:ascii="Times New Roman" w:hAnsi="Times New Roman"/>
          <w:sz w:val="28"/>
        </w:rPr>
        <w:t xml:space="preserve">Ужесточение экологических требований создает экономические стимулы для внедрения эффективных систем очистки и рециркуляции стоков. Стоимость водопользования, платежи за загрязнение и затраты на утилизацию отходов составляют значительную часть операционных расходов травильных производств. Переход к замкнутым технологическим циклам с возвратом очищенных кислот и извлечением металлов позволяет не только снизить экологическую нагрузку, но и улучшить экономические показатели за счет сокращения расхода реагентов и образования товарных продуктов из вторичного сырья</w:t>
      </w:r>
      <w:hyperlink w:anchor="_Source_4">
        <w:r>
          <w:rPr>
            <w:rFonts w:ascii="Times New Roman" w:hAnsi="Times New Roman"/>
            <w:sz w:val="28"/>
            <w:rStyle w:val="Hyperlink"/>
          </w:rPr>
          <w:t>[4]</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Существующие методы очистки кислотных стоков</w:t>
      </w:r>
    </w:p>
    <w:p>
      <w:pPr>
        <w:jc w:val="both"/>
        <w:ind w:firstLine="708"/>
        <w:spacing w:line="360" w:lineRule="auto"/>
      </w:pPr>
      <w:r>
        <w:rPr>
          <w:rFonts w:ascii="Times New Roman" w:hAnsi="Times New Roman"/>
          <w:sz w:val="28"/>
        </w:rPr>
        <w:t xml:space="preserve">Для очистки кислотных стоков травления нержавеющей стали применяется широкий спектр физико-химических и биологических методов, выбор которых определяется составом стоков, требуемой степенью очистки, экономическими соображениями и возможностью рекуперации ценных компонентов. Современные подходы ориентированы на комплексные схемы, сочетающие несколько технологий для достижения максимальной эффективности очистки и извлечения ресурсов.</w:t>
      </w:r>
    </w:p>
    <w:p>
      <w:pPr>
        <w:jc w:val="both"/>
        <w:ind w:firstLine="708"/>
        <w:spacing w:line="360" w:lineRule="auto"/>
      </w:pPr>
      <w:r>
        <w:rPr>
          <w:rFonts w:ascii="Times New Roman" w:hAnsi="Times New Roman"/>
          <w:sz w:val="28"/>
        </w:rPr>
        <w:t xml:space="preserve">Нейтрализация и осаждение представляют собой традиционные и наиболее распространенные методы обработки кислотных стоков. Процесс заключается в добавлении щелочных реагентов (гидроксида натрия, кальция или карбоната кальция) для повышения pH до 8-10, при котором большинство металлов образуют нерастворимые гидроксиды и выпадают в осадок. Метод характеризуется простотой реализации и относительно низкими капитальными затратами. Однако он имеет существенные недостатки: образование больших объемов токсичного шлама, требующего захоронения, невозможность селективного извлечения металлов и потеря кислот, которые нейтрализуются без возможности повторного использования. Эффективность удаления металлов достигает 95-99%, но остаточные концентрации часто превышают нормативы для сброса в водоемы, что требует дополнительной доочистки</w:t>
      </w:r>
      <w:hyperlink w:anchor="_Source_5">
        <w:r>
          <w:rPr>
            <w:rFonts w:ascii="Times New Roman" w:hAnsi="Times New Roman"/>
            <w:sz w:val="28"/>
            <w:rStyle w:val="Hyperlink"/>
          </w:rPr>
          <w:t>[5]</w:t>
        </w:r>
      </w:hyperlink>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Мембранные технологии, включающие обратный осмос, нанофильтрацию и электродиализ, получают все более широкое распространение благодаря высокой эффективности разделения и возможности рекуперации компонентов. Обратный осмос обеспечивает практически полное удаление растворенных веществ, но требует предварительной очистки от взвешенных частиц и подвержен загрязнению мембран. Электродиализ позволяет селективно извлекать ионы металлов под действием электрического поля, концентрируя их в отдельном потоке. Этот метод особенно перспективен для регенерации кислот и извлечения ценных металлов, таких как хром, никель и молибден. Извлечение металлов методом мембранного электролиза может обеспечить их рекуперацию в товарной форме, что создает дополнительную экономическую ценность</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Ионообменные процессы основаны на использовании синтетических смол, избирательно поглощающих катионы или анионы металлов из растворов. Катионообменные смолы эффективно извлекают железо, хром, никель и другие металлы, позволяя получать очищенный кислотный раствор, пригодный для повторного использования. Регенерация смол осуществляется кислотами или щелочами, при этом металлы концентрируются в регенерате. Метод обеспечивает высокую степень очистки (до 99,9%) и селективность, но требует периодической замены смол и характеризуется относительно высокими эксплуатационными затратами. Ионный обмен часто применяется в комбинации с другими методами в многоступенчатых схемах очистки</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Экстракционные методы используют органические растворители для селективного извлечения металлов из водных растворов. Различные экстрагенты проявляют специфичность к определенным металлам, что позволяет осуществлять их раздельное извлечение и получение высокочистых продуктов. Жидкостная экстракция широко применяется в гидрометаллургии для переработки промышленных растворов, содержащих ценные металлы. Недостатками метода являются использование токсичных органических растворителей, их потери и необходимость реэкстракции металлов из органической фазы.</w:t>
      </w:r>
    </w:p>
    <w:p>
      <w:pPr>
        <w:jc w:val="both"/>
        <w:ind w:firstLine="708"/>
        <w:spacing w:line="360" w:lineRule="auto"/>
      </w:pPr>
      <w:r>
        <w:rPr>
          <w:rFonts w:ascii="Times New Roman" w:hAnsi="Times New Roman"/>
          <w:sz w:val="28"/>
        </w:rPr>
        <w:t xml:space="preserve">Электрохимические методы, включая электрокоагуляцию и электроосаждение, основаны на использовании электрического тока для удаления или извлечения металлов. При электрокоагуляции растворимые аноды (обычно железные или алюминиевые) генерируют коагулянты in situ, которые связывают загрязнители и образуют флокулы, легко удаляемые седиментацией или флотацией. Электроосаждение позволяет восстанавливать металлы в чистой форме на катоде, что особенно ценно для извлечения благородных и цветных металлов. Эти методы характеризуются компактностью оборудования, отсутствием потребности в химических реагентах и возможностью автоматизации, но требуют значительных затрат электроэнергии</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Пиролиз и термические методы применяются для обработки шламов травления с целью извлечения металлов и получения вторичных продуктов. При пиролизе органические компоненты разлагаются с образованием горючих газов и жидких продуктов, а металлы концентрируются в твердом остатке, который может быть переработан металлургическими методами. Стоимость пиролитической переработки шламов составляет около 65 фунтов стерлингов на тонну сухого вещества, причем продажа побочных продуктов может частично компенсировать операционные затраты</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Биологические методы очистки, основанные на способности микроорганизмов аккумулировать или трансформировать металлы, находят ограниченное применение для кислотных стоков из-за экстремально низких значений pH и высоких концентраций токсичных веществ. Однако биосорбция с использованием биомассы водорослей, бактерий или грибов может быть эффективна после предварительной нейтрализации стоков. Биологические методы характеризуются низкой стоимостью и экологической безопасностью, но требуют длительного времени обработки и чувствительны к колебаниям состава стоков.</w:t>
      </w:r>
    </w:p>
    <w:p>
      <w:pPr>
        <w:jc w:val="both"/>
        <w:ind w:firstLine="708"/>
        <w:spacing w:line="360" w:lineRule="auto"/>
      </w:pPr>
      <w:r>
        <w:rPr>
          <w:rFonts w:ascii="Times New Roman" w:hAnsi="Times New Roman"/>
          <w:sz w:val="28"/>
        </w:rPr>
        <w:t xml:space="preserve">Комбинированные схемы очистки, интегрирующие несколько технологий, обеспечивают наилучшие результаты с точки зрения эффективности очистки, рекуперации ресурсов и экономической целесообразности. Типичная схема может включать предварительную нейтрализацию для осаждения основной массы металлов, мембранную фильтрацию для удаления взвешенных частиц, электродиализ для концентрирования оставшихся ионов и финишную ионообменную очистку для достижения нормативных показателей. Такой подход позволяет минимизировать образование отходов, вернуть в производство очищенные кислоты и получить товарные продукты из извлеченных металлов</w:t>
      </w:r>
      <w:hyperlink w:anchor="_Source_4">
        <w:r>
          <w:rPr>
            <w:rFonts w:ascii="Times New Roman" w:hAnsi="Times New Roman"/>
            <w:sz w:val="28"/>
            <w:rStyle w:val="Hyperlink"/>
          </w:rPr>
          <w:t>[4]</w:t>
        </w:r>
      </w:hyperlink>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Выбор оптимальной технологии очистки определяется балансом между эффективностью, затратами и экологическими преимуществами. Современные тенденции ориентированы на создание замкнутых циклов водопользования с максимальной рекуперацией всех ценных компонентов, что соответствует принципам устойчивого развития и циркулярной экономики.</w:t>
      </w:r>
    </w:p>
    <w:p>
      <w:r>
        <w:t/>
      </w:r>
    </w:p>
    <w:p>
      <w:pPr>
        <w:pStyle w:val="Heading1"/>
        <w:jc w:val="center"/>
        <w:spacing w:before="240" w:after="240"/>
      </w:pPr>
      <w:r>
        <w:rPr>
          <w:rFonts w:ascii="Times New Roman" w:hAnsi="Times New Roman"/>
          <w:b/>
          <w:sz w:val="28"/>
        </w:rPr>
        <w:t xml:space="preserve">ТЕОРЕТИЧЕСКИЕ ОСНОВЫ ЭЛЕКТРОДИАЛИЗА</w:t>
      </w:r>
    </w:p>
    <w:p>
      <w:pPr>
        <w:jc w:val="both"/>
        <w:ind w:firstLine="708"/>
        <w:spacing w:line="360" w:lineRule="auto"/>
      </w:pPr>
      <w:r>
        <w:rPr>
          <w:rFonts w:ascii="Times New Roman" w:hAnsi="Times New Roman"/>
          <w:sz w:val="28"/>
        </w:rPr>
        <w:t xml:space="preserve">Электродиализ представляет собой электромембранный процесс разделения ионных компонентов растворов под действием электрического поля с использованием ионоселективных мембран. Этот метод находит широкое применение в различных отраслях промышленности, включая водоподготовку, пищевую промышленность, химическое производство и очистку промышленных стоков. Особую актуальность электродиализ приобретает при необходимости извлечения ценных компонентов из отработанных растворов, таких как кислотные стоки травления металлов, где требуется не только очистка, но и возврат электролита в технологический процесс</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Принципы электродиализа и его классификация</w:t>
      </w:r>
    </w:p>
    <w:p>
      <w:pPr>
        <w:jc w:val="both"/>
        <w:ind w:firstLine="708"/>
        <w:spacing w:line="360" w:lineRule="auto"/>
      </w:pPr>
      <w:r>
        <w:rPr>
          <w:rFonts w:ascii="Times New Roman" w:hAnsi="Times New Roman"/>
          <w:sz w:val="28"/>
        </w:rPr>
        <w:t xml:space="preserve">Электродиализ основан на направленном переносе ионов через ионообменные мембраны под воздействием постоянного электрического тока. При наложении электрического поля катионы мигрируют к катоду, а анионы – к аноду, проходя через соответствующие ионоселективные мембраны. Катионообменные мембраны пропускают положительно заряженные ионы и задерживают отрицательно заряженные, в то время как анионообменные мембраны обладают противоположной селективностью</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Базовая электродиализная установка состоит из чередующихся катионообменных и анионообменных мембран, расположенных между двумя электродами. Между мембранами формируются камеры, которые попеременно обедняются и обогащаются ионами. В камерах обеднения концентрация солей снижается, что приводит к получению очищенного раствора (диализата), а в камерах концентрирования накапливаются извлеченные ионы, образуя концентрат. Такая конфигурация позволяет одновременно осуществлять деминерализацию одного потока и концентрирование другого</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Классификация электродиализных процессов осуществляется по нескольким критериям. По назначению различают обессоливание (деминерализацию), концентрирование растворов и разделение ионных смесей. По типу используемых мембран выделяют гомогенные и гетерогенные системы. Гомогенные мембраны характеризуются равномерным распределением ионообменных групп по всему объему, что обеспечивает высокую селективность и низкое электрическое сопротивление. Гетерогенные мембраны представляют собой композитные материалы с неравномерным распределением заряда, что может снижать их эффективность, но делает их более доступными с экономической точки зрения</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 режиму работы электродиализ может осуществляться в непрерывном или периодическом режиме. Непрерывный режим применяется в крупномасштабных промышленных установках, где требуется постоянная переработка больших объемов растворов. Периодический режим используется для обработки небольших партий или в случаях, когда состав исходного раствора существенно изменяется. Особой разновидностью является реверсивный электродиализ, при котором периодически изменяется полярность электродов, что позволяет снизить отложения на мембранах и увеличить срок их службы</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Электродиализ с биполярными мембранами представляет собой более сложную модификацию процесса. Биполярные мембраны состоят из катионообменного и анионообменного слоев, что позволяет осуществлять диссоциацию воды на ионы H⁺ и OH⁻ при приложении электрического поля. Это открывает возможности для конверсии солей в соответствующие кислоты и основания без использования химических реагентов, что особенно актуально для регенерации отработанных травильных растворов</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Обратный электродиализ (reverse electrodialysis, RED) использует градиент концентрации солей между двумя растворами для генерации электрической энергии. Этот процесс находит применение в системах получения энергии из разности солености морской и речной воды, демонстрируя потенциал электромембранных технологий для устойчивого энергетического производства</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Ионообменные мембраны и их свойства</w:t>
      </w:r>
    </w:p>
    <w:p>
      <w:pPr>
        <w:jc w:val="both"/>
        <w:ind w:firstLine="708"/>
        <w:spacing w:line="360" w:lineRule="auto"/>
      </w:pPr>
      <w:r>
        <w:rPr>
          <w:rFonts w:ascii="Times New Roman" w:hAnsi="Times New Roman"/>
          <w:sz w:val="28"/>
        </w:rPr>
        <w:t xml:space="preserve">Ионообменные мембраны являются ключевым элементом электродиализных систем, определяющим их эффективность, селективность и долговечность. Эти мембраны представляют собой полимерные материалы с закрепленными ионогенными группами, обеспечивающими избирательный перенос ионов определенного знака заряда. Основные требования к ионообменным мембранам включают высокую ионную проводимость, механическую прочность, химическую стабильность и низкую проницаемость для воды и нейтральных молекул</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Катионообменные мембраны содержат отрицательно заряженные функциональные группы, такие как сульфогруппы (-SO₃⁻), карбоксильные группы (-COO⁻) или фосфатные группы (-PO₃²⁻). Наиболее распространенными являются мембраны на основе перфторированных сульфокислотных полимеров, таких как Nafion®, Aquivion® и Flemion®, которые демонстрируют высокую протонную проводимость и химическую стабильность. Альтернативные материалы включают сульфированный полиэфирэфиркетон (SPEEK) и полибензимидазол, допированный фосфорной кислотой (PBI), которые могут работать при повышенных температурах</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Анионообменные мембраны содержат положительно заряженные функциональные группы, включая четвертичные аммониевые группы (-NR₃⁺), имидазолиевые или пиперидиниевые группы. Коммерческие анионообменные мембраны, такие как FAA3-50, Sustainion, Aemion™ и PiperION™, изготавливаются на основе кватернизированных полиариленов, поли(фениленоксида) или поли(эфирсульфона). Эти материалы обеспечивают транспорт гидроксильных ионов (OH⁻), хлорид-ионов (Cl⁻) и гидрокарбонат-ионов (HCO₃⁻) в зависимости от условий эксплуатации</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Ключевые свойства ионообменных мембран определяют их применимость в различных электродиализных процессах. Ионная проводимость характеризует способность мембраны пропускать ионы и измеряется в См/см (сименсах на сантиметр). Высокая проводимость снижает электрическое сопротивление системы и, следовательно, энергозатраты на процесс. Современные перфторированные мембраны демонстрируют проводимость на уровне 0,1-0,2 См/см при комнатной температуре</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Селективность мембраны определяет ее способность избирательно пропускать ионы определенного знака заряда и задерживать ионы противоположного заряда. Этот параметр количественно выражается через числа переноса или коэффициенты селективности. Идеальная катионообменная мембрана должна иметь число переноса катионов близкое к единице, что означает практически полное исключение переноса анионов. В реальных системах достигаются значения 0,90-0,98 для качественных мембран</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Механическая прочность и стабильность размеров критически важны для долговременной эксплуатации мембран в условиях перепадов давления и температуры. Мембраны должны выдерживать напряжения без разрывов и сохранять форму при контакте с растворами различной концентрации. Набухание мембран в водных растворах влияет на их транспортные свойства и должно контролироваться через степень сшивки полимерной матрицы</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Химическая стабильность определяет устойчивость мембран к воздействию кислот, щелочей, окислителей и органических растворов. Перфторированные мембраны демонстрируют исключительную химическую стойкость, но их высокая стоимость стимулирует поиск альтернативных материалов. Углеводородные мембраны на основе ароматических полимеров могут деградировать в агрессивных средах, что ограничивает их применение в некоторых процессах</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Экологические аспекты производства мембран становятся все более значимыми. Традиционные перфторированные мембраны производятся с использованием фторорганических соединений, что создает экологическую нагрузку. Это стимулирует разработку мембран на основе биополимеров, таких как целлюлоза, хитозан и их производные. Целлюлозные мембраны, модифицированные сульфогруппами или четвертичными аммониевыми группами, демонстрируют перспективные характеристики при значительно меньшем воздействии на окружающую среду</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Модификация мембран для улучшения свойств включает различные подходы. Допирование неорганическими наполнителями, такими как диоксид кремния (SiO₂), диоксид титана (TiO₂) или оксид циркония (ZrO₂), может повысить механическую прочность и термостабильность. Создание композитных структур с разделением функций проводящего и механически прочного слоев позволяет оптимизировать характеристики мембран. Поверхностная модификация через плазменную обработку или прививку полимерных цепей изменяет гидрофильность и снижает загрязнение мембран</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Физико-химические процессы при электродиализе</w:t>
      </w:r>
    </w:p>
    <w:p>
      <w:pPr>
        <w:jc w:val="both"/>
        <w:ind w:firstLine="708"/>
        <w:spacing w:line="360" w:lineRule="auto"/>
      </w:pPr>
      <w:r>
        <w:rPr>
          <w:rFonts w:ascii="Times New Roman" w:hAnsi="Times New Roman"/>
          <w:sz w:val="28"/>
        </w:rPr>
        <w:t xml:space="preserve">Физико-химические процессы, протекающие в электродиализной системе, определяют эффективность разделения и качество получаемых продуктов. Основным движущим процессом является электромиграция – направленное движение ионов в электрическом поле. Скорость миграции иона зависит от его заряда, размера, концентрации и напряженности электрического поля. Ионы с меньшим гидратированным радиусом и большим зарядом обладают более высокой подвижностью</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прохождении электрического тока через электродиализную ячейку на электродах протекают окислительно-восстановительные реакции. На аноде происходит окисление, часто связанное с выделением кислорода из воды или окислением хлорид-ионов. На катоде осуществляется восстановление, обычно сопровождающееся выделением водорода. Эти электродные процессы могут влиять на pH растворов в прилегающих камерах и требуют учета при проектировании систем</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Явление концентрационной поляризации представляет собой изменение концентрации ионов в приграничных слоях у поверхности мембран. При высоких плотностях тока скорость переноса ионов через мембрану может превышать скорость их подвода из объема раствора, что приводит к обеднению приграничного слоя. Это вызывает увеличение электрического сопротивления и снижение эффективности процесса. При достижении предельной плотности тока концентрация ионов у поверхности мембраны стремится к нулю, что может инициировать нежелательные процессы</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Диссоциация воды в приграничных слоях мембран становится значимой при превышении предельной плотности тока. Образующиеся ионы H⁺ и OH⁻ переносят заряд через мембрану, что снижает эффективность извлечения целевых ионов и может вызывать изменение pH растворов. В катионообменных мембранах преимущественно переносятся ионы H⁺, что приводит к подкислению раствора в камере концентрирования. В анионообменных мембранах переносятся ионы OH⁻, вызывая защелачивание</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Осмотический перенос воды через мембраны обусловлен градиентом концентрации между камерами обеднения и концентрирования. Вода переносится из разбавленного раствора в концентрированный, что приводит к снижению выхода по току и разбавлению концентрата. Величина осмотического потока зависит от разности концентраций, свойств мембраны и температуры. Минимизация осмотического переноса достигается использованием мембран с низкой водопроницаемостью и оптимизацией гидродинамических условий</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Электроосмотический перенос воды связан с гидратацией переносимых ионов. Каждый ион переносит с собой несколько молекул воды, образующих гидратную оболочку. Количество переносимой воды характеризуется числом переноса воды, которое зависит от типа иона и свойств мембраны. Этот эффект может быть как положительным, способствуя обезвоживанию камер обеднения, так и отрицательным, снижая концентрацию получаемого концентрата</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Загрязнение мембран (фаулинг) представляет собой накопление на поверхности или в порах мембраны веществ, препятствующих нормальному переносу ионов. Различают органическое загрязнение (адсорбция органических соединений), неорганическое загрязнение (осаждение малорастворимых солей) и биологическое загрязнение (рост микроорганизмов). Загрязнение увеличивает электрическое сопротивление системы, снижает селективность мембран и сокращает срок их службы</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Осаждение малорастворимых соединений на мембранах происходит при превышении произведения растворимости в результате концентрирования ионов. Типичными осадками являются карбонаты кальция и магния, сульфат кальция, гидроксиды металлов. Предотвращение осадкообразования достигается предварительной обработкой растворов, контролем pH, использованием ингибиторов накипеобразования и периодической очисткой мембран кислотными или щелочными растворами</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Электрохимические реакции с участием компонентов раствора могут влиять на процесс электродиализа. Например, окисление органических веществ на аноде или восстановление ионов металлов на катоде изменяют состав раствора и могут приводить к образованию продуктов, загрязняющих мембраны. В случае обработки кислотных стоков травления нержавеющей стали возможно восстановление ионов железа и хрома на катоде с образованием металлических осадков</w:t>
      </w:r>
      <w:hyperlink w:anchor="_Source_8">
        <w:r>
          <w:rPr>
            <w:rFonts w:ascii="Times New Roman" w:hAnsi="Times New Roman"/>
            <w:sz w:val="28"/>
            <w:rStyle w:val="Hyperlink"/>
          </w:rPr>
          <w:t>[8]</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Факторы, влияющие на эффективность электродиализа</w:t>
      </w:r>
    </w:p>
    <w:p>
      <w:pPr>
        <w:jc w:val="both"/>
        <w:ind w:firstLine="708"/>
        <w:spacing w:line="360" w:lineRule="auto"/>
      </w:pPr>
      <w:r>
        <w:rPr>
          <w:rFonts w:ascii="Times New Roman" w:hAnsi="Times New Roman"/>
          <w:sz w:val="28"/>
        </w:rPr>
        <w:t xml:space="preserve">Эффективность электродиализного процесса определяется комплексом факторов, включающих параметры исходного раствора, конструктивные особенности установки и режимы эксплуатации. Оптимизация этих факторов позволяет достичь максимальной производительности при минимальных энергозатратах и обеспечить длительный срок службы мембран.</w:t>
      </w:r>
    </w:p>
    <w:p>
      <w:pPr>
        <w:jc w:val="both"/>
        <w:ind w:firstLine="708"/>
        <w:spacing w:line="360" w:lineRule="auto"/>
      </w:pPr>
      <w:r>
        <w:rPr>
          <w:rFonts w:ascii="Times New Roman" w:hAnsi="Times New Roman"/>
          <w:sz w:val="28"/>
        </w:rPr>
        <w:t xml:space="preserve">Концентрация ионов в исходном растворе оказывает прямое влияние на электрическое сопротивление системы и скорость переноса. При низких концентрациях сопротивление раствора высокое, что требует приложения большего напряжения для поддержания заданного тока. При высоких концентрациях возрастает осмотический перенос воды и усиливается конкуренция между различными ионами за транспорт через мембраны. Оптимальный диапазон концентраций для большинства электродиализных процессов составляет от 0,5 до 10 г/л общих растворенных солей</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Соотношение концентраций различных ионов в растворе определяет селективность разделения. Ионы с меньшим гидратированным радиусом и большим зарядом предпочтительно переносятся через мембраны. Например, в системах с высоким соотношением Mg²⁺/Li⁺ магний может конкурировать с литием за транспорт, снижая эффективность извлечения лития. Селективность мембран к различным ионам может различаться на несколько порядков, что используется для разделения ионных смесей</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Плотность тока является ключевым управляющим параметром электродиализа. Увеличение плотности тока повышает скорость переноса ионов и производительность установки, но при превышении предельной плотности тока развивается концентрационная поляризация, снижается выход по току и возрастают энергозатраты. Предельная плотность тока зависит от концентрации раствора, скорости потока и свойств мембран. Типичные рабочие плотности тока составляют 50-80% от предельного значения</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Гидродинамические условия в межмембранных каналах влияют на толщину диффузионного слоя и степень концентрационной поляризации. Увеличение скорости потока раствора снижает толщину диффузионного слоя, уменьшает концентрационную поляризацию и повышает предельную плотность тока. Однако высокие скорости потока увеличивают перепад давления и энергозатраты на прокачку раствора. Использование турбулизаторов потока или профилированных мембран позволяет интенсифицировать массоперенос при умеренных скоростях</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Температура раствора влияет на вязкость, диффузионные коэффициенты и электропроводность. Повышение температуры снижает вязкость и увеличивает подвижность ионов, что приводит к уменьшению электрического сопротивления и повышению предельной плотности тока. Однако высокие температуры могут ускорять деградацию мембран и способствовать осаждению малорастворимых соединений. Оптимальный температурный диапазон для большинства электродиализных процессов составляет 20-40°C</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Значение pH раствора влияет на форму существования ионов, растворимость соединений и свойства мембран. В кислых растворах многие металлы находятся в катионной форме, что облегчает их перенос через катионообменные мембраны. В щелочных растворах возможно образование гидроксокомплексов и осаждение гидроксидов металлов на мембранах. Контроль pH особенно важен при обработке кислотных стоков травления, где необходимо предотвратить гидролиз и осаждение ионов железа и хрома</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Присутствие органических соединений в обрабатываемом растворе может приводить к органическому загрязнению мембран. Адсорбция органических молекул на поверхности мембран снижает их проводимость и селективность. Особенно проблематичны поверхностно-активные вещества, которые могут образовывать устойчивые пленки на мембранах. Предварительная обработка растворов фильтрацией, коагуляцией или окислением позволяет снизить содержание органики и продлить срок службы мембран</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Конструктивные параметры электродиализатора, такие как расстояние между мембранами, площадь мембран и конфигурация камер, определяют производительность и энергоэффективность установки. Уменьшение расстояния между мембранами снижает электрическое сопротивление, но увеличивает перепад давления и затрудняет удаление пузырьков газа. Увеличение площади мембран повышает производительность, но требует больших капитальных затрат. Оптимальная конфигурация зависит от конкретного применения и должна определяться на основе технико-экономического анализа</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Режим работы установки – непрерывный или периодический – выбирается исходя из объемов обрабатываемого раствора и требований к качеству продуктов. Непрерывный режим предпочтителен для крупномасштабных производств с постоянным составом исходного раствора. Периодический режим применяется для обработки небольших партий или при значительных колебаниях состава. Реверсивный режим с периодической сменой полярности электродов позволяет снизить загрязнение мембран и увеличить межпромывочный период</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Энергоэффективность электродиализа характеризуется удельными энергозатратами на извлечение единицы массы целевого компонента или обработку единицы объема раствора. Основные потери энергии связаны с омическим сопротивлением растворов и мембран, концентрационной поляризацией и паразитными электродными реакциями. Снижение энергозатрат достигается оптимизацией плотности тока, использованием мембран с низким сопротивлением, интенсификацией массопереноса и применением эффективных электродных материалов</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Экономическая эффективность электродиализного процесса определяется балансом капитальных и эксплуатационных затрат. Основные статьи капитальных затрат включают стоимость мембран, электродов, корпуса установки и вспомогательного оборудования. Эксплуатационные затраты складываются из расходов на электроэнергию, замену мембран, химреагенты для промывки и обслуживание. Для процесса очистки кислотных стоков травления с возвратом электролита экономическая эффективность повышается за счет снижения расхода свежей кислоты и затрат на утилизацию отходов</w:t>
      </w:r>
      <w:hyperlink w:anchor="_Source_8">
        <w:r>
          <w:rPr>
            <w:rFonts w:ascii="Times New Roman" w:hAnsi="Times New Roman"/>
            <w:sz w:val="28"/>
            <w:rStyle w:val="Hyperlink"/>
          </w:rPr>
          <w:t>[8]</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ТЕХНОЛОГИЯ ЛОКАЛЬНОЙ ОЧИСТКИ КИСЛОТНЫХ СТОКОВ МЕТОДОМ ЭЛЕКТРОДИАЛИЗА</w:t>
      </w:r>
    </w:p>
    <w:p>
      <w:pPr>
        <w:jc w:val="both"/>
        <w:ind w:firstLine="708"/>
        <w:spacing w:line="360" w:lineRule="auto"/>
      </w:pPr>
      <w:r>
        <w:rPr>
          <w:rFonts w:ascii="Times New Roman" w:hAnsi="Times New Roman"/>
          <w:sz w:val="28"/>
        </w:rPr>
        <w:t xml:space="preserve">Электродиализ представляет собой электрохимический мембранный процесс разделения ионов, основанный на селективном переносе заряженных частиц через ионообменные мембраны под действием постоянного электрического поля. В контексте очистки кислотных стоков травления нержавеющей стали данная технология позволяет одновременно решать две ключевые задачи: извлечение ценных компонентов (кислот, солей металлов) для повторного использования и снижение экологической нагрузки производства. Метод характеризуется высокой селективностью разделения, возможностью непрерывной работы и относительно низким энергопотреблением по сравнению с термическими методами концентрирования</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Принципиальное отличие электродиализа от других мембранных технологий заключается в использовании электрического потенциала как движущей силы процесса, что обеспечивает направленный транспорт ионов через селективные мембраны. При обработке кислотных стоков травления, содержащих смесь кислот, солей железа, хрома, никеля и других компонентов нержавеющей стали, электродиализ позволяет осуществить фракционирование раствора с получением концентрированного потока, пригодного для возврата в технологический цикл, и обессоленного потока, соответствующего нормативам сброса</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Схема процесса электродиализной очистки</w:t>
      </w:r>
    </w:p>
    <w:p>
      <w:pPr>
        <w:jc w:val="both"/>
        <w:ind w:firstLine="708"/>
        <w:spacing w:line="360" w:lineRule="auto"/>
      </w:pPr>
      <w:r>
        <w:rPr>
          <w:rFonts w:ascii="Times New Roman" w:hAnsi="Times New Roman"/>
          <w:sz w:val="28"/>
        </w:rPr>
        <w:t xml:space="preserve">Технологическая схема электродиализной очистки кислотных стоков травления включает несколько последовательных стадий, обеспечивающих эффективное разделение компонентов и минимизацию потерь ценных веществ. Типовая конфигурация процесса предусматривает предварительную подготовку исходного стока, собственно электродиализное разделение и постобработку получаемых потоков.</w:t>
      </w:r>
    </w:p>
    <w:p>
      <w:pPr>
        <w:jc w:val="both"/>
        <w:ind w:firstLine="708"/>
        <w:spacing w:line="360" w:lineRule="auto"/>
      </w:pPr>
      <w:r>
        <w:rPr>
          <w:rFonts w:ascii="Times New Roman" w:hAnsi="Times New Roman"/>
          <w:sz w:val="28"/>
        </w:rPr>
        <w:t xml:space="preserve">На стадии предварительной подготовки осуществляется корректировка параметров исходного раствора для оптимизации условий электродиализа. Первоочередной задачей является регулирование pH среды, поскольку слишком низкие значения (pH &lt; 1) могут привести к ускоренной деградации ионообменных мембран, а также к нежелательным побочным реакциям. Для стоков травления нержавеющей стали, содержащих смесь азотной и фтористоводородной кислот, рекомендуется предварительное доведение pH до диапазона 1,0–2,0 путем дозированного введения щелочных реагентов или разбавления</w:t>
      </w:r>
      <w:hyperlink w:anchor="_Source_11">
        <w:r>
          <w:rPr>
            <w:rFonts w:ascii="Times New Roman" w:hAnsi="Times New Roman"/>
            <w:sz w:val="28"/>
            <w:rStyle w:val="Hyperlink"/>
          </w:rPr>
          <w:t>[11]</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Важным этапом предподготовки является удаление взвешенных частиц и коллоидных примесей, способных вызвать загрязнение мембранной поверхности. Механическая фильтрация через многослойные фильтры с размером пор 5–10 мкм обеспечивает снижение содержания взвесей до уровня менее 5 мг/л. При необходимости применяется дополнительная обработка коагулянтами для агрегации мелкодисперсных частиц</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растворов с высоким содержанием органических примесей (масла, поверхностно-активные вещества) может потребоваться стадия адсорбционной очистки на активированном угле или окислительная обработка. Присутствие органики в концентрациях выше 50 мг/л по ХПК приводит к образованию органических отложений на мембранах и снижению эффективности ионного транспорта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Основная стадия процесса реализуется в электродиализной установке, где исходный раствор подается в дилюатные камеры мембранного стека. Под действием приложенного электрического поля катионы металлов (Fe³⁺, Cr³⁺, Ni²⁺) мигрируют через катионообменные мембраны в направлении катода, в то время как анионы кислотных остатков (NO₃⁻, F⁻, SO₄²⁻) перемещаются через анионообменные мембраны к аноду. Селективность мембран обеспечивает пространственное разделение потоков: в концентратных камерах происходит накопление извлеченных ионов, формируя концентрированный раствор, а в дилюатных камерах образуется обессоленная вода</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Важной особенностью процесса является возможность работы в режиме с превышением предельной плотности тока, что характерно для технологии ударного электродиализа (SWED). В этом режиме вблизи мембранной поверхности формируются зоны глубокого истощения ионов, приводящие к возникновению нелинейных электрокинетических эффектов и образованию «ударных волн» концентрационной поляризации. Данный подход позволяет достичь степени обессоливания более 90% при сохранении приемлемого энергопотребления на уровне 40–50 кВт·ч/м³ обработанного раствора</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Конфигурация системы может предусматривать многоступенчатую схему с последовательным включением нескольких мембранных блоков. Трехступенчатая конфигурация с шестью секциями обеспечивает постепенное повышение степени концентрирования и позволяет достичь содержания солей в концентрате до 12–15%, что соответствует требованиям для возврата раствора в ванны травления</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повышения эффективности разделения и снижения энергозатрат применяется рециркуляция концентратного потока с коэффициентом возврата 25–35%. Это обеспечивает поддержание оптимальной концентрации в концентратных камерах и предотвращает чрезмерное повышение электрического сопротивления системы</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Постобработка получаемых потоков включает финишную корректировку состава регенерированного электролита и доочистку обессоленной воды. Концентрированный поток может требовать дополнительного введения свободной кислоты для восстановления требуемого соотношения компонентов травильного раствора. Обессоленная вода при необходимости подвергается полировочной очистке через ионообменные смолы или доочистке обратным осмосом для достижения показателей, позволяющих использовать ее в оборотных системах предприятия</w:t>
      </w:r>
      <w:hyperlink w:anchor="_Source_11">
        <w:r>
          <w:rPr>
            <w:rFonts w:ascii="Times New Roman" w:hAnsi="Times New Roman"/>
            <w:sz w:val="28"/>
            <w:rStyle w:val="Hyperlink"/>
          </w:rPr>
          <w:t>[11]</w:t>
        </w:r>
      </w:hyperlink>
      <w:hyperlink w:anchor="_Source_12">
        <w:r>
          <w:rPr>
            <w:rFonts w:ascii="Times New Roman" w:hAnsi="Times New Roman"/>
            <w:sz w:val="28"/>
            <w:rStyle w:val="Hyperlink"/>
          </w:rPr>
          <w:t>[12]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Конструкция электродиализной установки</w:t>
      </w:r>
    </w:p>
    <w:p>
      <w:pPr>
        <w:jc w:val="both"/>
        <w:ind w:firstLine="708"/>
        <w:spacing w:line="360" w:lineRule="auto"/>
      </w:pPr>
      <w:r>
        <w:rPr>
          <w:rFonts w:ascii="Times New Roman" w:hAnsi="Times New Roman"/>
          <w:sz w:val="28"/>
        </w:rPr>
        <w:t xml:space="preserve">Электродиализная установка для очистки кислотных стоков представляет собой сложную электрохимическую систему, ключевым элементом которой является мембранный стек. Конструктивно стек состоит из чередующихся катионообменных и анионообменных мембран, разделенных проставками-спейсерами, которые формируют каналы для протока растворов и обеспечивают турбулизацию потока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Типовой промышленный мембранный блок включает 50–300 пар ионообменных мембран, собранных в «сэндвичевую» конструкцию с общей активной площадью мембранной поверхности от 50 до 500 м² на один модуль. Для обработки стоков травления нержавеющей стали рекомендуется использование блоков средней производительности с активной площадью 100–200 м², обеспечивающих расход исходного раствора 5–15 м³/ч</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Катионообменные мембраны изготавливаются на основе сульфированных полимерных матриц (полистиролсульфонат, перфторированные сульфокислотные полимеры) и обеспечивают селективный перенос катионов при блокировании транспорта анионов. Для агрессивных кислотных сред предпочтительны мембраны на основе перфторированных материалов типа Nafion, характеризующиеся высокой химической стойкостью и долговечностью до 3–5 лет непрерывной эксплуатации</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Анионообменные мембраны содержат четвертичные аммониевые группы, привитые к полимерной основе, и пропускают анионы, задерживая катионы. Современные блочные анионообменные мембраны, полученные методом прививочной полимеризации, демонстрируют коэффициент селективности Cl⁻/SO₄²⁻ на уровне 5,8, что существенно превосходит показатели обычных гомогенных мембран (~2,5)</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Проставки-спейсеры между мембранами выполняются из химически стойкого полипропилена толщиной 0,5–2,0 мм в виде сетчатой или волнообразной структуры. Они выполняют двойную функцию: формируют каналы для движения растворов и создают турбулентность потока, препятствующую развитию концентрационной поляризации у мембранной поверхности. Применение волнообразных спейсеров позволяет повысить предельную плотность тока на 20–30% по сравнению с плоскими конфигурациями</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Электродная система установки включает анод и катод, изготовленные из материалов, устойчивых к коррозии в кислой среде. Для анодов используются платинированный титан, оксиды рутения и иридия на титановой основе (ОРТА), обеспечивающие стабильную работу при выделении кислорода. Катоды изготавливаются из нержавеющей стали или титана с активированным покрытием, катализирующим реакцию выделения водорода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Электродные камеры отделены от основного мембранного пакета и имеют независимую систему циркуляции электродного раствора. На аноде протекает реакция окисления воды с образованием кислорода и ионов водорода: 2H₂O → O₂↑ + 4H⁺ + 4e⁻, в то время как на катоде происходит восстановление с выделением водорода: 2H₂O + 2e⁻ → H₂↑ + 2OH⁻. Эти реакции вызывают изменение pH в электродных камерах, что требует регулирования через систему циркуляции электродного раствора</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Гидравлическая система установки обеспечивает подачу и распределение растворов по соответствующим камерам мембранного стека. Система включает насосы для исходного раствора, концентрата, дилюата и электродного раствора, трубопроводы из коррозионностойких материалов (полипропилен, PVDF, футерованная сталь), запорную и регулирующую арматуру, расходомеры и датчики давления</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Конструкция предусматривает раздельные контуры циркуляции для дилюата и концентрата с возможностью регулирования расхода в диапазоне от 0,5 до 2,5 объемов камеры в минуту. Оптимальная линейная скорость потока в межмембранных каналах составляет 5–10 см/с, что обеспечивает эффективное обновление раствора у мембранной поверхности и минимизацию концентрационной поляризации</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Система электропитания включает выпрямительное устройство, преобразующее переменный ток промышленной частоты в постоянный, с возможностью плавной регулировки выходного напряжения и тока. Современные установки оснащаются импульсными источниками питания с регулируемой скважностью импульсов (duty cycle 0,6–0,8), что позволяет снизить энергопотребление на 10–15% по сравнению с постоянным режимом питания за счет уменьшения паразитных токовых потерь</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предотвращения отложений на мембранах и продления срока их службы применяется технология реверса полярности электродов (EDR – Electrodialysis Reversal). Периодическое изменение направления электрического поля (каждые 15–30 минут) приводит к изменению направления миграции ионов, что способствует самоочищению мембранной поверхности от накопившихся загрязнений</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Система автоматического управления и контроля обеспечивает мониторинг ключевых параметров процесса и их поддержание в заданных диапазонах. Контролируемые параметры включают расходы растворов, давление в камерах, электропроводность дилюата и концентрата, pH растворов, напряжение и силу тока, температуру. Современные системы управления реализуют алгоритмы автоматической регулировки плотности тока в зависимости от электропроводности обрабатываемого раствора, что оптимизирует энергопотребление и предотвращает работу в неэффективных режимах</w:t>
      </w:r>
      <w:hyperlink w:anchor="_Source_12">
        <w:r>
          <w:rPr>
            <w:rFonts w:ascii="Times New Roman" w:hAnsi="Times New Roman"/>
            <w:sz w:val="28"/>
            <w:rStyle w:val="Hyperlink"/>
          </w:rPr>
          <w:t>[12]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Технологические параметры процесса</w:t>
      </w:r>
    </w:p>
    <w:p>
      <w:pPr>
        <w:jc w:val="both"/>
        <w:ind w:firstLine="708"/>
        <w:spacing w:line="360" w:lineRule="auto"/>
      </w:pPr>
      <w:r>
        <w:rPr>
          <w:rFonts w:ascii="Times New Roman" w:hAnsi="Times New Roman"/>
          <w:sz w:val="28"/>
        </w:rPr>
        <w:t xml:space="preserve">Эффективность электродиализной очистки кислотных стоков определяется комплексом взаимосвязанных технологических параметров, оптимизация которых обеспечивает достижение требуемых показателей разделения при минимальных энергетических и эксплуатационных затратах.</w:t>
      </w:r>
    </w:p>
    <w:p>
      <w:pPr>
        <w:jc w:val="both"/>
        <w:ind w:firstLine="708"/>
        <w:spacing w:line="360" w:lineRule="auto"/>
      </w:pPr>
      <w:r>
        <w:rPr>
          <w:rFonts w:ascii="Times New Roman" w:hAnsi="Times New Roman"/>
          <w:sz w:val="28"/>
        </w:rPr>
        <w:t xml:space="preserve">Плотность тока является одним из ключевых параметров, определяющих скорость ионного транспорта и производительность установки. Для электродиализной обработки кислотных стоков травления рабочая плотность тока обычно составляет 30–80 мА/см² мембранной поверхности. При плотностях тока ниже предельного значения процесс протекает в омическом режиме с линейной зависимостью между током и напряжением. Превышение предельной плотности тока переводит систему в режим сверхпредельных токов, где активируются дополнительные механизмы ионного транспорта, включая электроконвекцию и диссоциацию воды</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Рабочее напряжение на одну пару мембран варьируется в диапазоне 0,8–1,5 В в зависимости от концентрации обрабатываемого раствора и требуемой степени обессоливания. Для стоков с исходным солесодержанием 20–40 г/л оптимальное напряжение составляет 1,0–1,2 В на пару, что обеспечивает баланс между производительностью и энергоэффективностью. При использовании импульсного режима питания эффективное напряжение может быть снижено на 15–20%</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Степень обессоливания (десалинации) характеризует эффективность удаления ионов из дилюатного потока и для качественной очистки стоков травления должна составлять не менее 85–92%. Достижение степени обессоливания 90% позволяет снизить электропроводность обработанной воды до 200–300 мкСм/см, что соответствует требованиям для сброса в систему оборотного водоснабжения или городскую канализацию</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Коэффициент извлечения (водоотдача) определяет долю исходного раствора, преобразуемую в очищенный дилюат, и является важным экономическим показателем процесса. Для промышленных установок очистки стоков травления оптимальный коэффициент извлечения составляет 70–85%. Более высокие значения приводят к чрезмерному повышению концентрации в концентратных камерах и росту электрического сопротивления системы, в то время как низкие значения снижают экономическую эффективность за счет увеличения объема концентрата, требующего дальнейшей обработки</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Температура обрабатываемого раствора оказывает существенное влияние на кинетику процесса и характеристики мембран. Рабочий диапазон температур для большинства ионообменных мембран составляет 5–45°С, при этом оптимальная температура для обработки кислотных стоков находится в интервале 20–35°С. Повышение температуры на 10°С приводит к увеличению ионной подвижности и снижению электрического сопротивления раствора примерно на 20%, однако одновременно ускоряет деградацию мембранных материалов</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Линейная скорость потока в межмембранных каналах влияет на развитие концентрационной поляризации и эффективность массопереноса. Рекомендуемая скорость составляет 5–12 см/с, что соответствует режиму развитой турбулентности при использовании турбулизирующих спейсеров. Недостаточная скорость потока (&lt; 3 см/с) приводит к формированию застойных зон и усиленному загрязнению мембран, в то время как чрезмерная скорость (&gt; 15 см/с) вызывает неоправданный рост гидродинамического сопротивления и энергозатрат на перекачку</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Соотношение расходов дилюата и концентрата определяет баланс масс в системе и влияет на достижимую степень концентрирования. Типовое соотношение расходов концентрат:дилюат составляет 1:3 – 1:5, что обеспечивает концентрирование солей в 4–6 раз при однократном проходе через установку. Для достижения более высоких степеней концентрирования применяется многоступенчатая схема или рециркуляция концентратного потока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Энергопотребление процесса является критическим экономическим показателем и для электродиализной очистки стоков травления составляет 40–60 кВт·ч на кубометр обработанного дилюата в зависимости от исходной концентрации, степени обессоливания и конструкции установки. Применение оптимизированных мембранных конфигураций, импульсного питания и автоматической регулировки режимов позволяет снизить удельное энергопотребление на 25–35% по сравнению с базовыми конфигурациями</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Токовая эффективность (выход по току) характеризует долю электрического тока, затрачиваемого непосредственно на перенос целевых ионов, и служит показателем эффективности использования электроэнергии. Для хорошо спроектированных систем токовая эффективность составляет 75–90%. Потери тока связаны с паразитными процессами: переносом коионов через неидеально селективные мембраны, электроосмотическим переносом воды, диссоциацией воды при сверхпредельных токах. Поддержание оптимальной плотности тока и периодическая регенерация мембран способствуют сохранению высокой токовой эффективности</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Продолжительность непрерывной работы между циклами регенерации мембран определяется интенсивностью их загрязнения и для стоков травления нержавеющей стали обычно составляет 200–500 часов. Признаками необходимости регенерации служат рост электрического сопротивления стека на 30–50% от начального значения, снижение степени обессоливания ниже целевого уровня, увеличение перепада давления в каналах. Регенерация осуществляется промывкой мембранного блока растворами кислот (pH 2–3) и щелочей (pH 11–12) с последующей нейтрализацией</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Срок службы ионообменных мембран в условиях обработки агрессивных кислотных стоков составляет 2–4 года при соблюдении рекомендованных режимов эксплуатации и регулярном проведении регенерационных обработок. Основными факторами, ограничивающими долговечность мембран, являются химическая деградация полимерной матрицы, механические повреждения при сборке-разборке стека, необратимое загрязнение органическими и неорганическими отложениями</w:t>
      </w:r>
      <w:hyperlink w:anchor="_Source_12">
        <w:r>
          <w:rPr>
            <w:rFonts w:ascii="Times New Roman" w:hAnsi="Times New Roman"/>
            <w:sz w:val="28"/>
            <w:rStyle w:val="Hyperlink"/>
          </w:rPr>
          <w:t>[12]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Регенерация и возврат электролита в производство</w:t>
      </w:r>
    </w:p>
    <w:p>
      <w:pPr>
        <w:jc w:val="both"/>
        <w:ind w:firstLine="708"/>
        <w:spacing w:line="360" w:lineRule="auto"/>
      </w:pPr>
      <w:r>
        <w:rPr>
          <w:rFonts w:ascii="Times New Roman" w:hAnsi="Times New Roman"/>
          <w:sz w:val="28"/>
        </w:rPr>
        <w:t xml:space="preserve">Регенерация отработанных электролитов травления представляет собой ключевой элемент замкнутого цикла водопользования на предприятиях металлообработки. Электродиализная технология позволяет не только достичь нормативных показателей очистки сточных вод, но и обеспечить возврат ценных компонентов в производственный процесс, что существенно снижает эксплуатационные расходы и минимизирует экологическую нагрузку.</w:t>
      </w:r>
    </w:p>
    <w:p>
      <w:pPr>
        <w:jc w:val="both"/>
        <w:ind w:firstLine="708"/>
        <w:spacing w:line="360" w:lineRule="auto"/>
      </w:pPr>
      <w:r>
        <w:rPr>
          <w:rFonts w:ascii="Times New Roman" w:hAnsi="Times New Roman"/>
          <w:sz w:val="28"/>
        </w:rPr>
        <w:t xml:space="preserve">Процесс регенерации кислотных стоков травления нержавеющей стали методом электродиализа основан на селективном извлечении ионов металлов и восстановлении кислотности раствора до требуемых технологических параметров. В отличие от традиционных методов нейтрализации, которые приводят к образованию значительных объемов осадков, электродиализ обеспечивает разделение потоков на обессоленную воду, концентрат солей металлов и регенерированную кислоту</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Предварительная подготовка стоков перед электродиализной обработкой включает несколько критически важных стадий. На первом этапе осуществляется корректировка pH раствора с использованием автоматизированной системы дозирования щелочных реагентов для стабилизации показателя в диапазоне 3,0-3,5. Экспериментальные данные показывают, что при pH 3,0 достигается селективное удаление железа с эффективностью 94,02% и марганца с эффективностью 82,60% при минимальных потерях меди (8,16%). Повышение pH до 3,2 обеспечивает эффективное удаление цинка (59,32%), хрома (59,46%) и алюминия (33,24%), сохраняя высокую степень удержания меди на уровне 91,84%</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Последующая стадия предварительной обработки направлена на удаление взвешенных частиц и коллоидных примесей, способных вызвать засорение мембран электродиализатора. Применяется многослойная фильтрация с использованием загрузки из антрацита (фракция 0,8-1,2 мм) и кварцевого песка (фракция 0,5-0,8 мм) при скорости фильтрации 8-10 м/ч. Финишная очистка осуществляется через картриджные фильтры с размером пор 5 мкм, оснащенные системой автоматической промывки при достижении перепада давления 0,1 МПа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Конфигурация электродиализной установки для регенерации кислотных стоков включает многосекционный мембранный блок с чередующимися катионообменными и анионообменными мембранами. Под воздействием постоянного электрического поля катионы металлов (Fe³⁺, Cr³⁺, Ni²⁺) мигрируют через катионообменные мембраны в направлении катода, в то время как анионы кислотных остатков (Cl⁻, SO₄²⁻, NO₃⁻) перемещаются через анионообменные мембраны к аноду</w:t>
      </w:r>
      <w:hyperlink w:anchor="_Source_12">
        <w:r>
          <w:rPr>
            <w:rFonts w:ascii="Times New Roman" w:hAnsi="Times New Roman"/>
            <w:sz w:val="28"/>
            <w:rStyle w:val="Hyperlink"/>
          </w:rPr>
          <w:t>[12]</w:t>
        </w:r>
      </w:hyperlink>
      <w:r>
        <w:rPr>
          <w:rFonts w:ascii="Times New Roman" w:hAnsi="Times New Roman"/>
          <w:sz w:val="28"/>
        </w:rPr>
        <w:t xml:space="preserve">. Данный процесс приводит к формированию трех основных потоков: обессоленного диализата, концентрата металлов и регенерированного кислотного раствора.</w:t>
      </w:r>
    </w:p>
    <w:p>
      <w:pPr>
        <w:jc w:val="both"/>
        <w:ind w:firstLine="708"/>
        <w:spacing w:line="360" w:lineRule="auto"/>
      </w:pPr>
      <w:r>
        <w:rPr>
          <w:rFonts w:ascii="Times New Roman" w:hAnsi="Times New Roman"/>
          <w:sz w:val="28"/>
        </w:rPr>
        <w:t xml:space="preserve">Оптимизация режимных параметров электродиализа критически важна для достижения максимальной эффективности регенерации. Рабочее напряжение устанавливается на уровне 1,2 В на пару мембран с применением импульсного источника питания с коэффициентом заполнения 0,7, что позволяет снизить концентрационную поляризацию и уменьшить энергопотребление. Эффективная площадь каждой мембранной пары составляет 0,5 м², при этом использование волнообразных распорных сеток увеличивает предельную плотность тока на 20-30% и снижает эффект концентрационной поляризации</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Экспериментальные исследования демонстрируют, что при работе в режиме сверхпредельных токов формируются ударные волны деплеции ионов в заряженных пористых средах, что значительно усиливает процесс ионного разделения. Технология ударно-волнового электродиализа (SWED), разработанная исследовательской группой Базанта в Массачусетском технологическом институте, показывает эффективность удаления солей более 90% при энергопотреблении около 46 кВтч/м³. Масштабируемая конфигурация SWED с активной площадью мембран 4000 мм² и расходом 2,5 мл/мин обеспечивает производительность, превышающую более ранние модели в десять раз</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Качество регенерированного электролита определяется несколькими ключевыми параметрами. Концентрация свободной кислоты должна составлять 80-120 г/л для азотной кислоты или 150-200 г/л для серной кислоты, что обеспечивает необходимую травящую способность. Содержание ионов железа в регенерированном растворе не должно превышать 15-20 г/л, поскольку более высокие концентрации приводят к ухудшению качества поверхности обрабатываемых изделий и ускоренному износу технологического оборудования. Электропроводность регенерированного электролита находится в диапазоне 200-300 мкСм/см, что соответствует требованиям технологического процесса травления</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Степень извлечения кислоты в процессе электродиализной регенерации достигает 75-85% при коэффициенте рециркуляции концентрата 30%. Система автоматического регулирования плотности тока позволяет поддерживать стабильную степень обессоливания на уровне ≥90%, что обеспечивает постоянство качественных характеристик регенерированного электролита. Применение технологии электродиализа с обращением полярности (EDR) предотвращает накопление осадков на поверхности мембран и продлевает межпромывочный период до 6 месяцев непрерывной эксплуатации</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Экономическая эффективность возврата регенерированного электролита в производство определяется снижением расхода свежих реагентов на 60-70% и уменьшением объема образующихся отходов на 80-85%. Операционные данные промышленных установок показывают, что после шести месяцев непрерывной работы система достигает средней степени обессоливания 92,3%, при этом электропроводность обработанной воды стабилизируется на уровне 200-300 мкСм/см. Концентрированный рассол достигает общего содержания растворенных твердых веществ 12,5%, что позволяет использовать его непосредственно в хлорно-щелочной промышленности</w:t>
      </w:r>
      <w:hyperlink w:anchor="_Source_12">
        <w:r>
          <w:rPr>
            <w:rFonts w:ascii="Times New Roman" w:hAnsi="Times New Roman"/>
            <w:sz w:val="28"/>
            <w:rStyle w:val="Hyperlink"/>
          </w:rPr>
          <w:t>[12]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Обращение с концентратом и побочными продуктами</w:t>
      </w:r>
    </w:p>
    <w:p>
      <w:pPr>
        <w:jc w:val="both"/>
        <w:ind w:firstLine="708"/>
        <w:spacing w:line="360" w:lineRule="auto"/>
      </w:pPr>
      <w:r>
        <w:rPr>
          <w:rFonts w:ascii="Times New Roman" w:hAnsi="Times New Roman"/>
          <w:sz w:val="28"/>
        </w:rPr>
        <w:t xml:space="preserve">Концентрат, образующийся в процессе электродиализной обработки кислотных стоков травления, представляет собой высококонцентрированный раствор солей металлов, требующий специализированной переработки для извлечения ценных компонентов и минимизации экологического воздействия. Состав концентрата варьируется в зависимости от типа обрабатываемой стали и применяемых травильных растворов, но типично содержит соединения железа (40-60 г/л), хрома (5-15 г/л), никеля (3-8 г/л), а также примеси меди, цинка и марганца</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Основным направлением утилизации концентрата является химическое осаждение с получением товарных продуктов или полупродуктов для металлургической промышленности. Градиентное регулирование pH концентрата позволяет осуществить селективное выделение различных металлов на последовательных стадиях. При pH 3,0 достигается практически полное осаждение железа (97,86%) и марганца (91,30%), в то время как медь остается в растворе с сохранением 70,83%</w:t>
      </w:r>
      <w:hyperlink w:anchor="_Source_11">
        <w:r>
          <w:rPr>
            <w:rFonts w:ascii="Times New Roman" w:hAnsi="Times New Roman"/>
            <w:sz w:val="28"/>
            <w:rStyle w:val="Hyperlink"/>
          </w:rPr>
          <w:t>[11]</w:t>
        </w:r>
      </w:hyperlink>
      <w:r>
        <w:rPr>
          <w:rFonts w:ascii="Times New Roman" w:hAnsi="Times New Roman"/>
          <w:sz w:val="28"/>
        </w:rPr>
        <w:t xml:space="preserve">. Данный подход обеспечивает получение железосодержащих осадков с минимальным содержанием примесей других металлов.</w:t>
      </w:r>
    </w:p>
    <w:p>
      <w:pPr>
        <w:jc w:val="both"/>
        <w:ind w:firstLine="708"/>
        <w:spacing w:line="360" w:lineRule="auto"/>
      </w:pPr>
      <w:r>
        <w:rPr>
          <w:rFonts w:ascii="Times New Roman" w:hAnsi="Times New Roman"/>
          <w:sz w:val="28"/>
        </w:rPr>
        <w:t xml:space="preserve">Технология конверсионно-прокалочного синтеза позволяет получать из концентрата высокочистый оксид меди. Процесс включает корректировку pH очищенного концентрата до 4,7 раствором NaOH (0,5 моль/л) с последующим доведением до pH 5,2 раствором NaOH (0,05 моль/л) для формирования осадка Cu₂Cl(OH)₃. После ультразвуковой промывки в течение 20 минут и сушки при 70°C полученные частицы подвергаются прокаливанию при температурах 600-1000°C в воздушной атмосфере. Оптимальные условия прокаливания (900°C, 1 час) обеспечивают получение CuO чистотой 99,20% с содержанием хлора 0,0012% и суммарным содержанием металлических примесей &lt;0,1%</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Рентгенофазовый анализ продуктов прокаливания подтверждает полное преобразование гидроксихлорида меди в моноклинный оксид меди при температурах выше 600°C. Микроструктурные исследования показывают, что повышение температуры прокаливания до 900°C способствует формированию равномерных наночастиц CuO с характерной черной окраской и однородным распределением размеров частиц. Полученный продукт соответствует требованиям китайского промышленного стандарта для коммерчески активного оксида меди (HG/T5354-2018)</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Побочные продукты электродных реакций требуют отдельного рассмотрения в контексте комплексной утилизации. На аноде происходит окисление воды с образованием кислорода и протонов (2H₂O → O₂↑ + 4H⁺ + 4e⁻), в то время как на катоде протекает восстановление с выделением водорода и гидроксид-ионов (2H₂O + 2e⁻ → H₂↑ + 2OH⁻). Эти реакции вызывают изменение pH в электродных камерах, что требует регулирования через систему циркуляции электродного раствора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Интегрированная система обращения с концентратом может включать комбинацию электродиализа с другими технологиями для максимизации извлечения ценных компонентов. Гибридная конфигурация ED-BMED (электродиализ с биполярными мембранами) позволяет электрохимически преобразовывать соли концентрата в товарные кислоты и щелочи с типичной эффективностью конверсии более 85% для обычных солей, таких как NaCl. Данный инновационный подход не только обеспечивает нулевой сброс жидких отходов, но и трансформирует отходные потоки в ценные товарные продукты</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Система нулевого жидкого сброса (ZLD) на основе комбинации электродиализа и выпарной кристаллизации представляет собой наиболее экологически совершенное решение для обращения с концентратом. После электродиализного концентрирования остаточный рассол направляется на многоступенчатое выпаривание с получением кристаллических солей товарного качества. Термическая энергия, генерируемая в процессе выпаривания, может быть частично рекуперирована для предварительного нагрева питающего потока электродиализатора, что снижает общее энергопотребление системы на 20-30% по сравнению с автономными установками</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Экологическая и экономическая эффективность комплексной переработки концентрата подтверждается промышленными данными. Технология градиентного pH-контроля обеспечивает удаление металлических примесей с эффективностью 96,67% для железосодержащих компонентов, при этом синтезируемый из очищенного концентрата оксид меди демонстрирует чистоту 99,20% с общим содержанием примесей ниже порога 0,1%</w:t>
      </w:r>
      <w:hyperlink w:anchor="_Source_11">
        <w:r>
          <w:rPr>
            <w:rFonts w:ascii="Times New Roman" w:hAnsi="Times New Roman"/>
            <w:sz w:val="28"/>
            <w:rStyle w:val="Hyperlink"/>
          </w:rPr>
          <w:t>[11]</w:t>
        </w:r>
      </w:hyperlink>
      <w:r>
        <w:rPr>
          <w:rFonts w:ascii="Times New Roman" w:hAnsi="Times New Roman"/>
          <w:sz w:val="28"/>
        </w:rPr>
        <w:t xml:space="preserve">. Данные показатели качества открывают возможности высокомаржинального применения продукта в электронной промышленности, производстве катализаторов и других высокотехнологичных секторах.</w:t>
      </w:r>
    </w:p>
    <w:p>
      <w:r>
        <w:t/>
      </w:r>
    </w:p>
    <w:p>
      <w:pPr>
        <w:pStyle w:val="Heading1"/>
        <w:jc w:val="center"/>
        <w:spacing w:before="240" w:after="240"/>
      </w:pPr>
      <w:r>
        <w:rPr>
          <w:rFonts w:ascii="Times New Roman" w:hAnsi="Times New Roman"/>
          <w:b/>
          <w:sz w:val="28"/>
        </w:rPr>
        <w:t xml:space="preserve">ТЕХНИКО-ЭКОНОМИЧЕСКАЯ ОЦЕНКА ПРИМЕНЕНИЯ ЭЛЕКТРОДИАЛИЗА</w:t>
      </w:r>
    </w:p>
    <w:p>
      <w:pPr>
        <w:jc w:val="both"/>
        <w:ind w:firstLine="708"/>
        <w:spacing w:line="360" w:lineRule="auto"/>
      </w:pPr>
      <w:r>
        <w:rPr>
          <w:rFonts w:ascii="Times New Roman" w:hAnsi="Times New Roman"/>
          <w:sz w:val="28"/>
        </w:rPr>
        <w:t xml:space="preserve">Технико-экономическая оценка является критически важным этапом при внедрении новых технологий очистки промышленных стоков. Электродиализ как метод локальной очистки кислотных стоков травления нержавеющей стали требует комплексного анализа материальных потоков, энергетических затрат, экономической целесообразности и экологических преимуществ. Данная оценка позволяет определить техническую осуществимость проекта и его коммерческую привлекательность для промышленного предприятия. Методология оценки включает расчет материального баланса процесса, определение удельных энергозатрат, анализ капитальных и операционных расходов, а также количественную оценку экологического эффекта от снижения сброса загрязняющих веществ</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Расчет материального баланса процесса</w:t>
      </w:r>
    </w:p>
    <w:p>
      <w:pPr>
        <w:jc w:val="both"/>
        <w:ind w:firstLine="708"/>
        <w:spacing w:line="360" w:lineRule="auto"/>
      </w:pPr>
      <w:r>
        <w:rPr>
          <w:rFonts w:ascii="Times New Roman" w:hAnsi="Times New Roman"/>
          <w:sz w:val="28"/>
        </w:rPr>
        <w:t xml:space="preserve">Материальный баланс электродиализной установки для очистки кислотных стоков травления является основой для проектирования системы и определения её производительности. Для типичного производства с объемом стоков травления 10 м³/сутки принимаются следующие исходные параметры: концентрация ионов металлов (Fe³⁺, Cr³⁺, Ni²⁺) в исходном растворе составляет 15-25 г/л, концентрация кислоты (HNO₃ + HF) – 80-120 г/л, общее солесодержание – 100-150 г/л.</w:t>
      </w:r>
    </w:p>
    <w:p>
      <w:pPr>
        <w:jc w:val="both"/>
        <w:ind w:firstLine="708"/>
        <w:spacing w:line="360" w:lineRule="auto"/>
      </w:pPr>
      <w:r>
        <w:rPr>
          <w:rFonts w:ascii="Times New Roman" w:hAnsi="Times New Roman"/>
          <w:sz w:val="28"/>
        </w:rPr>
        <w:t xml:space="preserve">Электродиализная установка работает по принципу разделения исходного потока на три основных выхода: очищенный диализат (обессоленный раствор), концентрат (обогащенный раствор солей и кислот) и электродный раствор. При степени извлечения воды 75-80%, что соответствует показателям современных мембранных систем, из 10 м³/сутки исходных стоков получается 7,5-8,0 м³/сутки очищенного диализата с остаточной концентрацией солей менее 5 г/л, пригодного для повторного использования в технологическом цикле</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Концентрат составляет 2,0-2,5 м³/сутки с концентрацией солей 400-500 г/л и кислот 300-400 г/л. Этот поток представляет наибольшую ценность для рециркуляции, так как высококонцентрированный кислотный раствор может быть возвращен в ванны травления после корректировки состава. Электродный раствор, используемый для предотвращения осаждения продуктов электродных реакций, составляет около 0,5 м³/сутки и требует периодической замены.</w:t>
      </w:r>
    </w:p>
    <w:p>
      <w:pPr>
        <w:jc w:val="both"/>
        <w:ind w:firstLine="708"/>
        <w:spacing w:line="360" w:lineRule="auto"/>
      </w:pPr>
      <w:r>
        <w:rPr>
          <w:rFonts w:ascii="Times New Roman" w:hAnsi="Times New Roman"/>
          <w:sz w:val="28"/>
        </w:rPr>
        <w:t xml:space="preserve">Массовый баланс по основным компонентам представлен следующим образом:</w:t>
      </w:r>
    </w:p>
    <w:p>
      <w:pPr>
        <w:jc w:val="center"/>
        <w:spacing w:after="120"/>
      </w:pPr>
      <w:r>
        <w:rPr>
          <w:rFonts w:ascii="Times New Roman" w:hAnsi="Times New Roman"/>
          <w:sz w:val="24"/>
          <w:b/>
        </w:rPr>
        <w:t>Таблица 1. Материальный баланс электродиализной установки (на 10 м³/сутки стоков)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Поток</w:t>
            </w:r>
          </w:p>
        </w:tc>
        <w:tc>
          <w:tcPr>
            <w:vAlign w:val="center"/>
          </w:tcPr>
          <w:p>
            <w:pPr>
              <w:jc w:val="center"/>
            </w:pPr>
            <w:r>
              <w:rPr>
                <w:rFonts w:ascii="Times New Roman"/>
                <w:sz w:val="24"/>
                <w:b/>
              </w:rPr>
              <w:t>Объем, м³/сут</w:t>
            </w:r>
          </w:p>
        </w:tc>
        <w:tc>
          <w:tcPr>
            <w:vAlign w:val="center"/>
          </w:tcPr>
          <w:p>
            <w:pPr>
              <w:jc w:val="center"/>
            </w:pPr>
            <w:r>
              <w:rPr>
                <w:rFonts w:ascii="Times New Roman"/>
                <w:sz w:val="24"/>
                <w:b/>
              </w:rPr>
              <w:t>Концентрация солей, г/л</w:t>
            </w:r>
          </w:p>
        </w:tc>
        <w:tc>
          <w:tcPr>
            <w:vAlign w:val="center"/>
          </w:tcPr>
          <w:p>
            <w:pPr>
              <w:jc w:val="center"/>
            </w:pPr>
            <w:r>
              <w:rPr>
                <w:rFonts w:ascii="Times New Roman"/>
                <w:sz w:val="24"/>
                <w:b/>
              </w:rPr>
              <w:t>Масса солей, кг/сут</w:t>
            </w:r>
          </w:p>
        </w:tc>
      </w:tr>
      <w:tr>
        <w:tc>
          <w:tcPr>
            <w:vAlign w:val="center"/>
          </w:tcPr>
          <w:p>
            <w:pPr>
              <w:jc w:val="center"/>
            </w:pPr>
            <w:r>
              <w:rPr>
                <w:rFonts w:ascii="Times New Roman"/>
                <w:sz w:val="24"/>
              </w:rPr>
              <w:t>Исходный сток</w:t>
            </w:r>
          </w:p>
        </w:tc>
        <w:tc>
          <w:tcPr>
            <w:vAlign w:val="center"/>
          </w:tcPr>
          <w:p>
            <w:pPr>
              <w:jc w:val="center"/>
            </w:pPr>
            <w:r>
              <w:rPr>
                <w:rFonts w:ascii="Times New Roman"/>
                <w:sz w:val="24"/>
              </w:rPr>
              <w:t>10,0</w:t>
            </w:r>
          </w:p>
        </w:tc>
        <w:tc>
          <w:tcPr>
            <w:vAlign w:val="center"/>
          </w:tcPr>
          <w:p>
            <w:pPr>
              <w:jc w:val="center"/>
            </w:pPr>
            <w:r>
              <w:rPr>
                <w:rFonts w:ascii="Times New Roman"/>
                <w:sz w:val="24"/>
              </w:rPr>
              <w:t>125</w:t>
            </w:r>
          </w:p>
        </w:tc>
        <w:tc>
          <w:tcPr>
            <w:vAlign w:val="center"/>
          </w:tcPr>
          <w:p>
            <w:pPr>
              <w:jc w:val="center"/>
            </w:pPr>
            <w:r>
              <w:rPr>
                <w:rFonts w:ascii="Times New Roman"/>
                <w:sz w:val="24"/>
              </w:rPr>
              <w:t>1250</w:t>
            </w:r>
          </w:p>
        </w:tc>
      </w:tr>
      <w:tr>
        <w:tc>
          <w:tcPr>
            <w:vAlign w:val="center"/>
          </w:tcPr>
          <w:p>
            <w:pPr>
              <w:jc w:val="center"/>
            </w:pPr>
            <w:r>
              <w:rPr>
                <w:rFonts w:ascii="Times New Roman"/>
                <w:sz w:val="24"/>
              </w:rPr>
              <w:t>Диализат (очищенная вода)</w:t>
            </w:r>
          </w:p>
        </w:tc>
        <w:tc>
          <w:tcPr>
            <w:vAlign w:val="center"/>
          </w:tcPr>
          <w:p>
            <w:pPr>
              <w:jc w:val="center"/>
            </w:pPr>
            <w:r>
              <w:rPr>
                <w:rFonts w:ascii="Times New Roman"/>
                <w:sz w:val="24"/>
              </w:rPr>
              <w:t>7,5</w:t>
            </w:r>
          </w:p>
        </w:tc>
        <w:tc>
          <w:tcPr>
            <w:vAlign w:val="center"/>
          </w:tcPr>
          <w:p>
            <w:pPr>
              <w:jc w:val="center"/>
            </w:pPr>
            <w:r>
              <w:rPr>
                <w:rFonts w:ascii="Times New Roman"/>
                <w:sz w:val="24"/>
              </w:rPr>
              <w:t>4</w:t>
            </w:r>
          </w:p>
        </w:tc>
        <w:tc>
          <w:tcPr>
            <w:vAlign w:val="center"/>
          </w:tcPr>
          <w:p>
            <w:pPr>
              <w:jc w:val="center"/>
            </w:pPr>
            <w:r>
              <w:rPr>
                <w:rFonts w:ascii="Times New Roman"/>
                <w:sz w:val="24"/>
              </w:rPr>
              <w:t>30</w:t>
            </w:r>
          </w:p>
        </w:tc>
      </w:tr>
      <w:tr>
        <w:tc>
          <w:tcPr>
            <w:vAlign w:val="center"/>
          </w:tcPr>
          <w:p>
            <w:pPr>
              <w:jc w:val="center"/>
            </w:pPr>
            <w:r>
              <w:rPr>
                <w:rFonts w:ascii="Times New Roman"/>
                <w:sz w:val="24"/>
              </w:rPr>
              <w:t>Концентрат (рециркулят)</w:t>
            </w:r>
          </w:p>
        </w:tc>
        <w:tc>
          <w:tcPr>
            <w:vAlign w:val="center"/>
          </w:tcPr>
          <w:p>
            <w:pPr>
              <w:jc w:val="center"/>
            </w:pPr>
            <w:r>
              <w:rPr>
                <w:rFonts w:ascii="Times New Roman"/>
                <w:sz w:val="24"/>
              </w:rPr>
              <w:t>2,0</w:t>
            </w:r>
          </w:p>
        </w:tc>
        <w:tc>
          <w:tcPr>
            <w:vAlign w:val="center"/>
          </w:tcPr>
          <w:p>
            <w:pPr>
              <w:jc w:val="center"/>
            </w:pPr>
            <w:r>
              <w:rPr>
                <w:rFonts w:ascii="Times New Roman"/>
                <w:sz w:val="24"/>
              </w:rPr>
              <w:t>450</w:t>
            </w:r>
          </w:p>
        </w:tc>
        <w:tc>
          <w:tcPr>
            <w:vAlign w:val="center"/>
          </w:tcPr>
          <w:p>
            <w:pPr>
              <w:jc w:val="center"/>
            </w:pPr>
            <w:r>
              <w:rPr>
                <w:rFonts w:ascii="Times New Roman"/>
                <w:sz w:val="24"/>
              </w:rPr>
              <w:t>900</w:t>
            </w:r>
          </w:p>
        </w:tc>
      </w:tr>
      <w:tr>
        <w:tc>
          <w:tcPr>
            <w:vAlign w:val="center"/>
          </w:tcPr>
          <w:p>
            <w:pPr>
              <w:jc w:val="center"/>
            </w:pPr>
            <w:r>
              <w:rPr>
                <w:rFonts w:ascii="Times New Roman"/>
                <w:sz w:val="24"/>
              </w:rPr>
              <w:t>Электродный раствор</w:t>
            </w:r>
          </w:p>
        </w:tc>
        <w:tc>
          <w:tcPr>
            <w:vAlign w:val="center"/>
          </w:tcPr>
          <w:p>
            <w:pPr>
              <w:jc w:val="center"/>
            </w:pPr>
            <w:r>
              <w:rPr>
                <w:rFonts w:ascii="Times New Roman"/>
                <w:sz w:val="24"/>
              </w:rPr>
              <w:t>0,5</w:t>
            </w:r>
          </w:p>
        </w:tc>
        <w:tc>
          <w:tcPr>
            <w:vAlign w:val="center"/>
          </w:tcPr>
          <w:p>
            <w:pPr>
              <w:jc w:val="center"/>
            </w:pPr>
            <w:r>
              <w:rPr>
                <w:rFonts w:ascii="Times New Roman"/>
                <w:sz w:val="24"/>
              </w:rPr>
              <w:t>640</w:t>
            </w:r>
          </w:p>
        </w:tc>
        <w:tc>
          <w:tcPr>
            <w:vAlign w:val="center"/>
          </w:tcPr>
          <w:p>
            <w:pPr>
              <w:jc w:val="center"/>
            </w:pPr>
            <w:r>
              <w:rPr>
                <w:rFonts w:ascii="Times New Roman"/>
                <w:sz w:val="24"/>
              </w:rPr>
              <w:t>320</w:t>
            </w:r>
          </w:p>
        </w:tc>
      </w:tr>
    </w:tbl>
    <w:p>
      <w:r>
        <w:t/>
      </w:r>
    </w:p>
    <w:p>
      <w:pPr>
        <w:jc w:val="both"/>
        <w:ind w:firstLine="708"/>
        <w:spacing w:line="360" w:lineRule="auto"/>
      </w:pPr>
      <w:r>
        <w:rPr>
          <w:rFonts w:ascii="Times New Roman" w:hAnsi="Times New Roman"/>
          <w:sz w:val="28"/>
        </w:rPr>
        <w:t xml:space="preserve">Степень извлечения ценных компонентов (кислот и солей металлов) в концентрат составляет 70-75%, что обеспечивает высокую эффективность рециркуляции. Потери с диализатом и электродным раствором не превышают 25-30% от исходного содержания, при этом диализат после дополнительной доочистки может использоваться для промывочных операций. Важным параметром является коэффициент концентрирования, который для данной системы составляет 3,5-4,0, что означает увеличение концентрации солей в концентрате в 3,5-4 раза по сравнению с исходным раствором</w:t>
      </w:r>
      <w:hyperlink w:anchor="_Source_14">
        <w:r>
          <w:rPr>
            <w:rFonts w:ascii="Times New Roman" w:hAnsi="Times New Roman"/>
            <w:sz w:val="28"/>
            <w:rStyle w:val="Hyperlink"/>
          </w:rPr>
          <w:t>[14]</w:t>
        </w:r>
      </w:hyperlink>
      <w:hyperlink w:anchor="_Source_15">
        <w:r>
          <w:rPr>
            <w:rFonts w:ascii="Times New Roman" w:hAnsi="Times New Roman"/>
            <w:sz w:val="28"/>
            <w:rStyle w:val="Hyperlink"/>
          </w:rPr>
          <w:t>[15]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Энергетические затраты на электродиализ</w:t>
      </w:r>
    </w:p>
    <w:p>
      <w:pPr>
        <w:jc w:val="both"/>
        <w:ind w:firstLine="708"/>
        <w:spacing w:line="360" w:lineRule="auto"/>
      </w:pPr>
      <w:r>
        <w:rPr>
          <w:rFonts w:ascii="Times New Roman" w:hAnsi="Times New Roman"/>
          <w:sz w:val="28"/>
        </w:rPr>
        <w:t xml:space="preserve">Энергопотребление является одним из ключевых факторов, определяющих операционные затраты электродиализной установки. Удельное энергопотребление электродиализа значительно варьируется в зависимости от концентрации обрабатываемого раствора, требуемой степени обессоливания и конструктивных особенностей мембранного стека. Для обработки высококонцентрированных кислотных стоков травления с солесодержанием 100-150 г/л удельное энергопотребление составляет 15-25 кВт·ч/м³ обработанного раствора</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Общее энергопотребление установки складывается из нескольких компонентов: энергия на электрохимическое разделение ионов (основная составляющая, 80-85% от общих затрат), энергия на циркуляцию растворов через мембранные камеры (10-12%), энергия на системы охлаждения и контроля (5-8%). При производительности 10 м³/сутки суммарное энергопотребление установки составляет 150-250 кВт·ч/сутки или 4500-7500 кВт·ч/месяц.</w:t>
      </w:r>
    </w:p>
    <w:p>
      <w:pPr>
        <w:jc w:val="both"/>
        <w:ind w:firstLine="708"/>
        <w:spacing w:line="360" w:lineRule="auto"/>
      </w:pPr>
      <w:r>
        <w:rPr>
          <w:rFonts w:ascii="Times New Roman" w:hAnsi="Times New Roman"/>
          <w:sz w:val="28"/>
        </w:rPr>
        <w:t xml:space="preserve">Сравнение энергозатрат различных методов обработки кислотных стоков показывает относительную эффективность электродиализа:</w:t>
      </w:r>
    </w:p>
    <w:p>
      <w:pPr>
        <w:jc w:val="center"/>
        <w:spacing w:after="120"/>
      </w:pPr>
      <w:r>
        <w:rPr>
          <w:rFonts w:ascii="Times New Roman" w:hAnsi="Times New Roman"/>
          <w:sz w:val="24"/>
          <w:b/>
        </w:rPr>
        <w:t>Таблица 2. Сравнение удельных энергозатрат различных методов очистки стоков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Метод очистки</w:t>
            </w:r>
          </w:p>
        </w:tc>
        <w:tc>
          <w:tcPr>
            <w:vAlign w:val="center"/>
          </w:tcPr>
          <w:p>
            <w:pPr>
              <w:jc w:val="center"/>
            </w:pPr>
            <w:r>
              <w:rPr>
                <w:rFonts w:ascii="Times New Roman"/>
                <w:sz w:val="24"/>
                <w:b/>
              </w:rPr>
              <w:t>Удельное энергопотребление, кВт·ч/м³</w:t>
            </w:r>
          </w:p>
        </w:tc>
        <w:tc>
          <w:tcPr>
            <w:vAlign w:val="center"/>
          </w:tcPr>
          <w:p>
            <w:pPr>
              <w:jc w:val="center"/>
            </w:pPr>
            <w:r>
              <w:rPr>
                <w:rFonts w:ascii="Times New Roman"/>
                <w:sz w:val="24"/>
                <w:b/>
              </w:rPr>
              <w:t>Степень извлечения воды, %</w:t>
            </w:r>
          </w:p>
        </w:tc>
      </w:tr>
      <w:tr>
        <w:tc>
          <w:tcPr>
            <w:vAlign w:val="center"/>
          </w:tcPr>
          <w:p>
            <w:pPr>
              <w:jc w:val="center"/>
            </w:pPr>
            <w:r>
              <w:rPr>
                <w:rFonts w:ascii="Times New Roman"/>
                <w:sz w:val="24"/>
              </w:rPr>
              <w:t>Электродиализ</w:t>
            </w:r>
          </w:p>
        </w:tc>
        <w:tc>
          <w:tcPr>
            <w:vAlign w:val="center"/>
          </w:tcPr>
          <w:p>
            <w:pPr>
              <w:jc w:val="center"/>
            </w:pPr>
            <w:r>
              <w:rPr>
                <w:rFonts w:ascii="Times New Roman"/>
                <w:sz w:val="24"/>
              </w:rPr>
              <w:t>15-25</w:t>
            </w:r>
          </w:p>
        </w:tc>
        <w:tc>
          <w:tcPr>
            <w:vAlign w:val="center"/>
          </w:tcPr>
          <w:p>
            <w:pPr>
              <w:jc w:val="center"/>
            </w:pPr>
            <w:r>
              <w:rPr>
                <w:rFonts w:ascii="Times New Roman"/>
                <w:sz w:val="24"/>
              </w:rPr>
              <w:t>75-80</w:t>
            </w:r>
          </w:p>
        </w:tc>
      </w:tr>
      <w:tr>
        <w:tc>
          <w:tcPr>
            <w:vAlign w:val="center"/>
          </w:tcPr>
          <w:p>
            <w:pPr>
              <w:jc w:val="center"/>
            </w:pPr>
            <w:r>
              <w:rPr>
                <w:rFonts w:ascii="Times New Roman"/>
                <w:sz w:val="24"/>
              </w:rPr>
              <w:t>Обратный осмос высокого давления</w:t>
            </w:r>
          </w:p>
        </w:tc>
        <w:tc>
          <w:tcPr>
            <w:vAlign w:val="center"/>
          </w:tcPr>
          <w:p>
            <w:pPr>
              <w:jc w:val="center"/>
            </w:pPr>
            <w:r>
              <w:rPr>
                <w:rFonts w:ascii="Times New Roman"/>
                <w:sz w:val="24"/>
              </w:rPr>
              <w:t>8-12</w:t>
            </w:r>
          </w:p>
        </w:tc>
        <w:tc>
          <w:tcPr>
            <w:vAlign w:val="center"/>
          </w:tcPr>
          <w:p>
            <w:pPr>
              <w:jc w:val="center"/>
            </w:pPr>
            <w:r>
              <w:rPr>
                <w:rFonts w:ascii="Times New Roman"/>
                <w:sz w:val="24"/>
              </w:rPr>
              <w:t>50-60</w:t>
            </w:r>
          </w:p>
        </w:tc>
      </w:tr>
      <w:tr>
        <w:tc>
          <w:tcPr>
            <w:vAlign w:val="center"/>
          </w:tcPr>
          <w:p>
            <w:pPr>
              <w:jc w:val="center"/>
            </w:pPr>
            <w:r>
              <w:rPr>
                <w:rFonts w:ascii="Times New Roman"/>
                <w:sz w:val="24"/>
              </w:rPr>
              <w:t>Мембранная дистилляция</w:t>
            </w:r>
          </w:p>
        </w:tc>
        <w:tc>
          <w:tcPr>
            <w:vAlign w:val="center"/>
          </w:tcPr>
          <w:p>
            <w:pPr>
              <w:jc w:val="center"/>
            </w:pPr>
            <w:r>
              <w:rPr>
                <w:rFonts w:ascii="Times New Roman"/>
                <w:sz w:val="24"/>
              </w:rPr>
              <w:t>40-60</w:t>
            </w:r>
          </w:p>
        </w:tc>
        <w:tc>
          <w:tcPr>
            <w:vAlign w:val="center"/>
          </w:tcPr>
          <w:p>
            <w:pPr>
              <w:jc w:val="center"/>
            </w:pPr>
            <w:r>
              <w:rPr>
                <w:rFonts w:ascii="Times New Roman"/>
                <w:sz w:val="24"/>
              </w:rPr>
              <w:t>85-90</w:t>
            </w:r>
          </w:p>
        </w:tc>
      </w:tr>
      <w:tr>
        <w:tc>
          <w:tcPr>
            <w:vAlign w:val="center"/>
          </w:tcPr>
          <w:p>
            <w:pPr>
              <w:jc w:val="center"/>
            </w:pPr>
            <w:r>
              <w:rPr>
                <w:rFonts w:ascii="Times New Roman"/>
                <w:sz w:val="24"/>
              </w:rPr>
              <w:t>Выпарная установка</w:t>
            </w:r>
          </w:p>
        </w:tc>
        <w:tc>
          <w:tcPr>
            <w:vAlign w:val="center"/>
          </w:tcPr>
          <w:p>
            <w:pPr>
              <w:jc w:val="center"/>
            </w:pPr>
            <w:r>
              <w:rPr>
                <w:rFonts w:ascii="Times New Roman"/>
                <w:sz w:val="24"/>
              </w:rPr>
              <w:t>80-120</w:t>
            </w:r>
          </w:p>
        </w:tc>
        <w:tc>
          <w:tcPr>
            <w:vAlign w:val="center"/>
          </w:tcPr>
          <w:p>
            <w:pPr>
              <w:jc w:val="center"/>
            </w:pPr>
            <w:r>
              <w:rPr>
                <w:rFonts w:ascii="Times New Roman"/>
                <w:sz w:val="24"/>
              </w:rPr>
              <w:t>90-95</w:t>
            </w:r>
          </w:p>
        </w:tc>
      </w:tr>
    </w:tbl>
    <w:p>
      <w:r>
        <w:t/>
      </w:r>
    </w:p>
    <w:p>
      <w:pPr>
        <w:jc w:val="both"/>
        <w:ind w:firstLine="708"/>
        <w:spacing w:line="360" w:lineRule="auto"/>
      </w:pPr>
      <w:r>
        <w:rPr>
          <w:rFonts w:ascii="Times New Roman" w:hAnsi="Times New Roman"/>
          <w:sz w:val="28"/>
        </w:rPr>
        <w:t xml:space="preserve">Электродиализ демонстрирует умеренное энергопотребление при высокой степени извлечения воды, что делает его конкурентоспособным по сравнению с энергоемкими термическими методами. По сравнению с выпарными установками, которые традиционно применяются для концентрирования кислотных растворов, электродиализ потребляет в 3-5 раз меньше энергии при сопоставимой производительности</w:t>
      </w:r>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Важным аспектом является возможность оптимизации энергопотребления через управление режимами работы установки. Применение импульсных режимов электродиализа позволяет снизить энергозатраты на 10-15% за счет уменьшения поляризационных эффектов на мембранах. Использование систем рекуперации тепла от охлаждения электродных блоков может дополнительно сократить общие энергозатраты на 5-7%.</w:t>
      </w:r>
    </w:p>
    <w:p>
      <w:pPr>
        <w:jc w:val="both"/>
        <w:ind w:firstLine="708"/>
        <w:spacing w:line="360" w:lineRule="auto"/>
      </w:pPr>
      <w:r>
        <w:rPr>
          <w:rFonts w:ascii="Times New Roman" w:hAnsi="Times New Roman"/>
          <w:sz w:val="28"/>
        </w:rPr>
        <w:t xml:space="preserve">При стоимости электроэнергии для промышленных потребителей 4,5-5,5 руб/кВт·ч, энергетическая составляющая операционных затрат составляет 67-138 руб/м³ обработанного раствора или 670-1380 руб/сутки для установки производительностью 10 м³/сутки. В годовом исчислении при непрерывной работе (330 рабочих дней) энергозатраты составляют 221-455 тыс. руб/год</w:t>
      </w:r>
      <w:hyperlink w:anchor="_Source_13">
        <w:r>
          <w:rPr>
            <w:rFonts w:ascii="Times New Roman" w:hAnsi="Times New Roman"/>
            <w:sz w:val="28"/>
            <w:rStyle w:val="Hyperlink"/>
          </w:rPr>
          <w:t>[13]</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Экономическая эффективность внедрения технологии</w:t>
      </w:r>
    </w:p>
    <w:p>
      <w:pPr>
        <w:jc w:val="both"/>
        <w:ind w:firstLine="708"/>
        <w:spacing w:line="360" w:lineRule="auto"/>
      </w:pPr>
      <w:r>
        <w:rPr>
          <w:rFonts w:ascii="Times New Roman" w:hAnsi="Times New Roman"/>
          <w:sz w:val="28"/>
        </w:rPr>
        <w:t xml:space="preserve">Экономическая эффективность внедрения электродиализной технологии определяется соотношением капитальных и операционных затрат с получаемыми экономическими выгодами от рециркуляции реагентов и снижения платежей за водопотребление и водоотведение. Капитальные затраты (CAPEX) на создание электродиализной установки производительностью 10 м³/сутки включают стоимость мембранного стека, источников питания, насосного оборудования, систем контроля и автоматизации, а также монтажных работ.</w:t>
      </w:r>
    </w:p>
    <w:p>
      <w:pPr>
        <w:jc w:val="both"/>
        <w:ind w:firstLine="708"/>
        <w:spacing w:line="360" w:lineRule="auto"/>
      </w:pPr>
      <w:r>
        <w:rPr>
          <w:rFonts w:ascii="Times New Roman" w:hAnsi="Times New Roman"/>
          <w:sz w:val="28"/>
        </w:rPr>
        <w:t xml:space="preserve">Структура капитальных затрат для типовой установки составляет:</w:t>
      </w:r>
    </w:p>
    <w:p>
      <w:pPr>
        <w:jc w:val="center"/>
        <w:spacing w:after="120"/>
      </w:pPr>
      <w:r>
        <w:rPr>
          <w:rFonts w:ascii="Times New Roman" w:hAnsi="Times New Roman"/>
          <w:sz w:val="24"/>
          <w:b/>
        </w:rPr>
        <w:t>Таблица 3. Структура капитальных затрат на электродиализную установку (10 м³/сутки)</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Статья затрат</w:t>
            </w:r>
          </w:p>
        </w:tc>
        <w:tc>
          <w:tcPr>
            <w:vAlign w:val="center"/>
          </w:tcPr>
          <w:p>
            <w:pPr>
              <w:jc w:val="center"/>
            </w:pPr>
            <w:r>
              <w:rPr>
                <w:rFonts w:ascii="Times New Roman"/>
                <w:sz w:val="24"/>
                <w:b/>
              </w:rPr>
              <w:t>Стоимость, тыс. руб</w:t>
            </w:r>
          </w:p>
        </w:tc>
        <w:tc>
          <w:tcPr>
            <w:vAlign w:val="center"/>
          </w:tcPr>
          <w:p>
            <w:pPr>
              <w:jc w:val="center"/>
            </w:pPr>
            <w:r>
              <w:rPr>
                <w:rFonts w:ascii="Times New Roman"/>
                <w:sz w:val="24"/>
                <w:b/>
              </w:rPr>
              <w:t>Доля, %</w:t>
            </w:r>
          </w:p>
        </w:tc>
      </w:tr>
      <w:tr>
        <w:tc>
          <w:tcPr>
            <w:vAlign w:val="center"/>
          </w:tcPr>
          <w:p>
            <w:pPr>
              <w:jc w:val="center"/>
            </w:pPr>
            <w:r>
              <w:rPr>
                <w:rFonts w:ascii="Times New Roman"/>
                <w:sz w:val="24"/>
              </w:rPr>
              <w:t>Мембранный стек с мембранами</w:t>
            </w:r>
          </w:p>
        </w:tc>
        <w:tc>
          <w:tcPr>
            <w:vAlign w:val="center"/>
          </w:tcPr>
          <w:p>
            <w:pPr>
              <w:jc w:val="center"/>
            </w:pPr>
            <w:r>
              <w:rPr>
                <w:rFonts w:ascii="Times New Roman"/>
                <w:sz w:val="24"/>
              </w:rPr>
              <w:t>2800-3500</w:t>
            </w:r>
          </w:p>
        </w:tc>
        <w:tc>
          <w:tcPr>
            <w:vAlign w:val="center"/>
          </w:tcPr>
          <w:p>
            <w:pPr>
              <w:jc w:val="center"/>
            </w:pPr>
            <w:r>
              <w:rPr>
                <w:rFonts w:ascii="Times New Roman"/>
                <w:sz w:val="24"/>
              </w:rPr>
              <w:t>45-50</w:t>
            </w:r>
          </w:p>
        </w:tc>
      </w:tr>
      <w:tr>
        <w:tc>
          <w:tcPr>
            <w:vAlign w:val="center"/>
          </w:tcPr>
          <w:p>
            <w:pPr>
              <w:jc w:val="center"/>
            </w:pPr>
            <w:r>
              <w:rPr>
                <w:rFonts w:ascii="Times New Roman"/>
                <w:sz w:val="24"/>
              </w:rPr>
              <w:t>Источники питания постоянного тока</w:t>
            </w:r>
          </w:p>
        </w:tc>
        <w:tc>
          <w:tcPr>
            <w:vAlign w:val="center"/>
          </w:tcPr>
          <w:p>
            <w:pPr>
              <w:jc w:val="center"/>
            </w:pPr>
            <w:r>
              <w:rPr>
                <w:rFonts w:ascii="Times New Roman"/>
                <w:sz w:val="24"/>
              </w:rPr>
              <w:t>800-1200</w:t>
            </w:r>
          </w:p>
        </w:tc>
        <w:tc>
          <w:tcPr>
            <w:vAlign w:val="center"/>
          </w:tcPr>
          <w:p>
            <w:pPr>
              <w:jc w:val="center"/>
            </w:pPr>
            <w:r>
              <w:rPr>
                <w:rFonts w:ascii="Times New Roman"/>
                <w:sz w:val="24"/>
              </w:rPr>
              <w:t>12-15</w:t>
            </w:r>
          </w:p>
        </w:tc>
      </w:tr>
      <w:tr>
        <w:tc>
          <w:tcPr>
            <w:vAlign w:val="center"/>
          </w:tcPr>
          <w:p>
            <w:pPr>
              <w:jc w:val="center"/>
            </w:pPr>
            <w:r>
              <w:rPr>
                <w:rFonts w:ascii="Times New Roman"/>
                <w:sz w:val="24"/>
              </w:rPr>
              <w:t>Насосное оборудование и трубопроводы</w:t>
            </w:r>
          </w:p>
        </w:tc>
        <w:tc>
          <w:tcPr>
            <w:vAlign w:val="center"/>
          </w:tcPr>
          <w:p>
            <w:pPr>
              <w:jc w:val="center"/>
            </w:pPr>
            <w:r>
              <w:rPr>
                <w:rFonts w:ascii="Times New Roman"/>
                <w:sz w:val="24"/>
              </w:rPr>
              <w:t>600-900</w:t>
            </w:r>
          </w:p>
        </w:tc>
        <w:tc>
          <w:tcPr>
            <w:vAlign w:val="center"/>
          </w:tcPr>
          <w:p>
            <w:pPr>
              <w:jc w:val="center"/>
            </w:pPr>
            <w:r>
              <w:rPr>
                <w:rFonts w:ascii="Times New Roman"/>
                <w:sz w:val="24"/>
              </w:rPr>
              <w:t>10-12</w:t>
            </w:r>
          </w:p>
        </w:tc>
      </w:tr>
      <w:tr>
        <w:tc>
          <w:tcPr>
            <w:vAlign w:val="center"/>
          </w:tcPr>
          <w:p>
            <w:pPr>
              <w:jc w:val="center"/>
            </w:pPr>
            <w:r>
              <w:rPr>
                <w:rFonts w:ascii="Times New Roman"/>
                <w:sz w:val="24"/>
              </w:rPr>
              <w:t>Системы контроля и автоматизации</w:t>
            </w:r>
          </w:p>
        </w:tc>
        <w:tc>
          <w:tcPr>
            <w:vAlign w:val="center"/>
          </w:tcPr>
          <w:p>
            <w:pPr>
              <w:jc w:val="center"/>
            </w:pPr>
            <w:r>
              <w:rPr>
                <w:rFonts w:ascii="Times New Roman"/>
                <w:sz w:val="24"/>
              </w:rPr>
              <w:t>500-700</w:t>
            </w:r>
          </w:p>
        </w:tc>
        <w:tc>
          <w:tcPr>
            <w:vAlign w:val="center"/>
          </w:tcPr>
          <w:p>
            <w:pPr>
              <w:jc w:val="center"/>
            </w:pPr>
            <w:r>
              <w:rPr>
                <w:rFonts w:ascii="Times New Roman"/>
                <w:sz w:val="24"/>
              </w:rPr>
              <w:t>8-10</w:t>
            </w:r>
          </w:p>
        </w:tc>
      </w:tr>
      <w:tr>
        <w:tc>
          <w:tcPr>
            <w:vAlign w:val="center"/>
          </w:tcPr>
          <w:p>
            <w:pPr>
              <w:jc w:val="center"/>
            </w:pPr>
            <w:r>
              <w:rPr>
                <w:rFonts w:ascii="Times New Roman"/>
                <w:sz w:val="24"/>
              </w:rPr>
              <w:t>Емкостное оборудование</w:t>
            </w:r>
          </w:p>
        </w:tc>
        <w:tc>
          <w:tcPr>
            <w:vAlign w:val="center"/>
          </w:tcPr>
          <w:p>
            <w:pPr>
              <w:jc w:val="center"/>
            </w:pPr>
            <w:r>
              <w:rPr>
                <w:rFonts w:ascii="Times New Roman"/>
                <w:sz w:val="24"/>
              </w:rPr>
              <w:t>400-600</w:t>
            </w:r>
          </w:p>
        </w:tc>
        <w:tc>
          <w:tcPr>
            <w:vAlign w:val="center"/>
          </w:tcPr>
          <w:p>
            <w:pPr>
              <w:jc w:val="center"/>
            </w:pPr>
            <w:r>
              <w:rPr>
                <w:rFonts w:ascii="Times New Roman"/>
                <w:sz w:val="24"/>
              </w:rPr>
              <w:t>6-8</w:t>
            </w:r>
          </w:p>
        </w:tc>
      </w:tr>
      <w:tr>
        <w:tc>
          <w:tcPr>
            <w:vAlign w:val="center"/>
          </w:tcPr>
          <w:p>
            <w:pPr>
              <w:jc w:val="center"/>
            </w:pPr>
            <w:r>
              <w:rPr>
                <w:rFonts w:ascii="Times New Roman"/>
                <w:sz w:val="24"/>
              </w:rPr>
              <w:t>Монтаж и пусконаладка</w:t>
            </w:r>
          </w:p>
        </w:tc>
        <w:tc>
          <w:tcPr>
            <w:vAlign w:val="center"/>
          </w:tcPr>
          <w:p>
            <w:pPr>
              <w:jc w:val="center"/>
            </w:pPr>
            <w:r>
              <w:rPr>
                <w:rFonts w:ascii="Times New Roman"/>
                <w:sz w:val="24"/>
              </w:rPr>
              <w:t>900-1100</w:t>
            </w:r>
          </w:p>
        </w:tc>
        <w:tc>
          <w:tcPr>
            <w:vAlign w:val="center"/>
          </w:tcPr>
          <w:p>
            <w:pPr>
              <w:jc w:val="center"/>
            </w:pPr>
            <w:r>
              <w:rPr>
                <w:rFonts w:ascii="Times New Roman"/>
                <w:sz w:val="24"/>
              </w:rPr>
              <w:t>12-15</w:t>
            </w:r>
          </w:p>
        </w:tc>
      </w:tr>
      <w:tr>
        <w:tc>
          <w:tcPr>
            <w:vAlign w:val="center"/>
          </w:tcPr>
          <w:p>
            <w:pPr>
              <w:jc w:val="center"/>
            </w:pPr>
            <w:r>
              <w:rPr>
                <w:rFonts w:ascii="Times New Roman"/>
                <w:sz w:val="24"/>
              </w:rPr>
              <w:t>ИТОГО</w:t>
            </w:r>
          </w:p>
        </w:tc>
        <w:tc>
          <w:tcPr>
            <w:vAlign w:val="center"/>
          </w:tcPr>
          <w:p>
            <w:pPr>
              <w:jc w:val="center"/>
            </w:pPr>
            <w:r>
              <w:rPr>
                <w:rFonts w:ascii="Times New Roman"/>
                <w:sz w:val="24"/>
              </w:rPr>
              <w:t>6000-8000</w:t>
            </w:r>
          </w:p>
        </w:tc>
        <w:tc>
          <w:tcPr>
            <w:vAlign w:val="center"/>
          </w:tcPr>
          <w:p>
            <w:pPr>
              <w:jc w:val="center"/>
            </w:pPr>
            <w:r>
              <w:rPr>
                <w:rFonts w:ascii="Times New Roman"/>
                <w:sz w:val="24"/>
              </w:rPr>
              <w:t>100</w:t>
            </w:r>
          </w:p>
        </w:tc>
      </w:tr>
    </w:tbl>
    <w:p>
      <w:r>
        <w:t/>
      </w:r>
    </w:p>
    <w:p>
      <w:pPr>
        <w:jc w:val="both"/>
        <w:ind w:firstLine="708"/>
        <w:spacing w:line="360" w:lineRule="auto"/>
      </w:pPr>
      <w:r>
        <w:rPr>
          <w:rFonts w:ascii="Times New Roman" w:hAnsi="Times New Roman"/>
          <w:sz w:val="28"/>
        </w:rPr>
        <w:t xml:space="preserve">Операционные затраты (OPEX) включают энергопотребление, замену мембран, химреагенты для промывки, обслуживание оборудования и оплату труда персонала. Годовые операционные затраты для установки производительностью 10 м³/сутки составляют 850-1200 тыс. руб/год, из которых энергозатраты составляют 25-30%, замена мембран – 30-35%, химреагенты и обслуживание – 20-25%, оплата труда – 15-20%</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Экономические выгоды от внедрения технологии складываются из нескольких компонентов. Возврат концентрированного электролита в процесс травления позволяет сократить закупку свежих реагентов (азотная и плавиковая кислоты) на 60-70%, что при стоимости реагентов дает экономию 1200-1800 тыс. руб/год. Повторное использование очищенной воды снижает потребление свежей технической воды на 2200-2500 м³/год, экономия составляет 110-150 тыс. руб/год при тарифе 50-60 руб/м³. Сокращение сброса загрязненных стоков уменьшает платежи за водоотведение и негативное воздействие на окружающую среду на 450-650 тыс. руб/год</w:t>
      </w:r>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Суммарная годовая экономия составляет 1760-2600 тыс. руб/год. При капитальных затратах 6000-8000 тыс. руб простой срок окупаемости проекта составляет 2,3-4,5 года, что является приемлемым показателем для промышленных инвестиций. Чистая приведенная стоимость (NPV) проекта при сроке службы оборудования 15 лет и ставке дисконтирования 10% составляет 4500-8200 тыс. руб, внутренняя норма доходности (IRR) – 22-35%</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Важным фактором экономической эффективности является стабильность работы мембран. Современные ионообменные мембраны для электродиализа имеют срок службы 5-7 лет при работе с агрессивными средами, что требует периодической замены мембранного пакета стоимостью 1800-2200 тыс. руб. Однако при правильной эксплуатации и регулярной химической промывке срок службы может быть продлен до 8-10 лет.</w:t>
      </w:r>
    </w:p>
    <w:p>
      <w:pPr>
        <w:pStyle w:val="Heading2"/>
        <w:spacing w:before="240" w:after="120"/>
      </w:pPr>
      <w:r>
        <w:rPr>
          <w:rFonts w:ascii="Times New Roman" w:hAnsi="Times New Roman"/>
          <w:b/>
          <w:sz w:val="28"/>
        </w:rPr>
        <w:t xml:space="preserve">Экологический эффект от применения метода</w:t>
      </w:r>
    </w:p>
    <w:p>
      <w:pPr>
        <w:jc w:val="both"/>
        <w:ind w:firstLine="708"/>
        <w:spacing w:line="360" w:lineRule="auto"/>
      </w:pPr>
      <w:r>
        <w:rPr>
          <w:rFonts w:ascii="Times New Roman" w:hAnsi="Times New Roman"/>
          <w:sz w:val="28"/>
        </w:rPr>
        <w:t xml:space="preserve">Экологический эффект от внедрения электродиализной технологии очистки кислотных стоков травления является значительным и многоаспектным. Основной экологический результат заключается в резком сокращении сброса загрязняющих веществ в водные объекты или системы канализации. При традиционной схеме без рециркуляции весь объем отработанных травильных растворов (10 м³/сутки или 3300 м³/год) направляется на нейтрализацию и сброс, что приводит к образованию значительных объемов осадков и высокоминерализованных стоков</w:t>
      </w:r>
      <w:hyperlink w:anchor="_Source_13">
        <w:r>
          <w:rPr>
            <w:rFonts w:ascii="Times New Roman" w:hAnsi="Times New Roman"/>
            <w:sz w:val="28"/>
            <w:rStyle w:val="Hyperlink"/>
          </w:rPr>
          <w:t>[13]</w:t>
        </w:r>
      </w:hyperlink>
      <w:hyperlink w:anchor="_Source_14">
        <w:r>
          <w:rPr>
            <w:rFonts w:ascii="Times New Roman" w:hAnsi="Times New Roman"/>
            <w:sz w:val="28"/>
            <w:rStyle w:val="Hyperlink"/>
          </w:rPr>
          <w:t>[14]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Применение электродиализа позволяет сократить сброс жидких отходов на 75-80%, что составляет 2475-2640 м³/год. Это приводит к пропорциональному снижению массы сбрасываемых загрязняющих веществ:</w:t>
      </w:r>
    </w:p>
    <w:p>
      <w:pPr>
        <w:jc w:val="center"/>
        <w:spacing w:after="120"/>
      </w:pPr>
      <w:r>
        <w:rPr>
          <w:rFonts w:ascii="Times New Roman" w:hAnsi="Times New Roman"/>
          <w:sz w:val="24"/>
          <w:b/>
        </w:rPr>
        <w:t>Таблица 4. Сокращение сброса загрязняющих веществ при внедрении электродиализа</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Загрязняющее вещество</w:t>
            </w:r>
          </w:p>
        </w:tc>
        <w:tc>
          <w:tcPr>
            <w:vAlign w:val="center"/>
          </w:tcPr>
          <w:p>
            <w:pPr>
              <w:jc w:val="center"/>
            </w:pPr>
            <w:r>
              <w:rPr>
                <w:rFonts w:ascii="Times New Roman"/>
                <w:sz w:val="24"/>
                <w:b/>
              </w:rPr>
              <w:t>Сброс без очистки, т/год</w:t>
            </w:r>
          </w:p>
        </w:tc>
        <w:tc>
          <w:tcPr>
            <w:vAlign w:val="center"/>
          </w:tcPr>
          <w:p>
            <w:pPr>
              <w:jc w:val="center"/>
            </w:pPr>
            <w:r>
              <w:rPr>
                <w:rFonts w:ascii="Times New Roman"/>
                <w:sz w:val="24"/>
                <w:b/>
              </w:rPr>
              <w:t>Сброс с электродиализом, т/год</w:t>
            </w:r>
          </w:p>
        </w:tc>
        <w:tc>
          <w:tcPr>
            <w:vAlign w:val="center"/>
          </w:tcPr>
          <w:p>
            <w:pPr>
              <w:jc w:val="center"/>
            </w:pPr>
            <w:r>
              <w:rPr>
                <w:rFonts w:ascii="Times New Roman"/>
                <w:sz w:val="24"/>
                <w:b/>
              </w:rPr>
              <w:t>Сокращение, %</w:t>
            </w:r>
          </w:p>
        </w:tc>
      </w:tr>
      <w:tr>
        <w:tc>
          <w:tcPr>
            <w:vAlign w:val="center"/>
          </w:tcPr>
          <w:p>
            <w:pPr>
              <w:jc w:val="center"/>
            </w:pPr>
            <w:r>
              <w:rPr>
                <w:rFonts w:ascii="Times New Roman"/>
                <w:sz w:val="24"/>
              </w:rPr>
              <w:t>Взвешенные вещества</w:t>
            </w:r>
          </w:p>
        </w:tc>
        <w:tc>
          <w:tcPr>
            <w:vAlign w:val="center"/>
          </w:tcPr>
          <w:p>
            <w:pPr>
              <w:jc w:val="center"/>
            </w:pPr>
            <w:r>
              <w:rPr>
                <w:rFonts w:ascii="Times New Roman"/>
                <w:sz w:val="24"/>
              </w:rPr>
              <w:t>8,5</w:t>
            </w:r>
          </w:p>
        </w:tc>
        <w:tc>
          <w:tcPr>
            <w:vAlign w:val="center"/>
          </w:tcPr>
          <w:p>
            <w:pPr>
              <w:jc w:val="center"/>
            </w:pPr>
            <w:r>
              <w:rPr>
                <w:rFonts w:ascii="Times New Roman"/>
                <w:sz w:val="24"/>
              </w:rPr>
              <w:t>2,1</w:t>
            </w:r>
          </w:p>
        </w:tc>
        <w:tc>
          <w:tcPr>
            <w:vAlign w:val="center"/>
          </w:tcPr>
          <w:p>
            <w:pPr>
              <w:jc w:val="center"/>
            </w:pPr>
            <w:r>
              <w:rPr>
                <w:rFonts w:ascii="Times New Roman"/>
                <w:sz w:val="24"/>
              </w:rPr>
              <w:t>75</w:t>
            </w:r>
          </w:p>
        </w:tc>
      </w:tr>
      <w:tr>
        <w:tc>
          <w:tcPr>
            <w:vAlign w:val="center"/>
          </w:tcPr>
          <w:p>
            <w:pPr>
              <w:jc w:val="center"/>
            </w:pPr>
            <w:r>
              <w:rPr>
                <w:rFonts w:ascii="Times New Roman"/>
                <w:sz w:val="24"/>
              </w:rPr>
              <w:t>Ионы железа (Fe³⁺)</w:t>
            </w:r>
          </w:p>
        </w:tc>
        <w:tc>
          <w:tcPr>
            <w:vAlign w:val="center"/>
          </w:tcPr>
          <w:p>
            <w:pPr>
              <w:jc w:val="center"/>
            </w:pPr>
            <w:r>
              <w:rPr>
                <w:rFonts w:ascii="Times New Roman"/>
                <w:sz w:val="24"/>
              </w:rPr>
              <w:t>15,2</w:t>
            </w:r>
          </w:p>
        </w:tc>
        <w:tc>
          <w:tcPr>
            <w:vAlign w:val="center"/>
          </w:tcPr>
          <w:p>
            <w:pPr>
              <w:jc w:val="center"/>
            </w:pPr>
            <w:r>
              <w:rPr>
                <w:rFonts w:ascii="Times New Roman"/>
                <w:sz w:val="24"/>
              </w:rPr>
              <w:t>3,8</w:t>
            </w:r>
          </w:p>
        </w:tc>
        <w:tc>
          <w:tcPr>
            <w:vAlign w:val="center"/>
          </w:tcPr>
          <w:p>
            <w:pPr>
              <w:jc w:val="center"/>
            </w:pPr>
            <w:r>
              <w:rPr>
                <w:rFonts w:ascii="Times New Roman"/>
                <w:sz w:val="24"/>
              </w:rPr>
              <w:t>75</w:t>
            </w:r>
          </w:p>
        </w:tc>
      </w:tr>
      <w:tr>
        <w:tc>
          <w:tcPr>
            <w:vAlign w:val="center"/>
          </w:tcPr>
          <w:p>
            <w:pPr>
              <w:jc w:val="center"/>
            </w:pPr>
            <w:r>
              <w:rPr>
                <w:rFonts w:ascii="Times New Roman"/>
                <w:sz w:val="24"/>
              </w:rPr>
              <w:t>Ионы хрома (Cr³⁺)</w:t>
            </w:r>
          </w:p>
        </w:tc>
        <w:tc>
          <w:tcPr>
            <w:vAlign w:val="center"/>
          </w:tcPr>
          <w:p>
            <w:pPr>
              <w:jc w:val="center"/>
            </w:pPr>
            <w:r>
              <w:rPr>
                <w:rFonts w:ascii="Times New Roman"/>
                <w:sz w:val="24"/>
              </w:rPr>
              <w:t>4,8</w:t>
            </w:r>
          </w:p>
        </w:tc>
        <w:tc>
          <w:tcPr>
            <w:vAlign w:val="center"/>
          </w:tcPr>
          <w:p>
            <w:pPr>
              <w:jc w:val="center"/>
            </w:pPr>
            <w:r>
              <w:rPr>
                <w:rFonts w:ascii="Times New Roman"/>
                <w:sz w:val="24"/>
              </w:rPr>
              <w:t>1,2</w:t>
            </w:r>
          </w:p>
        </w:tc>
        <w:tc>
          <w:tcPr>
            <w:vAlign w:val="center"/>
          </w:tcPr>
          <w:p>
            <w:pPr>
              <w:jc w:val="center"/>
            </w:pPr>
            <w:r>
              <w:rPr>
                <w:rFonts w:ascii="Times New Roman"/>
                <w:sz w:val="24"/>
              </w:rPr>
              <w:t>75</w:t>
            </w:r>
          </w:p>
        </w:tc>
      </w:tr>
      <w:tr>
        <w:tc>
          <w:tcPr>
            <w:vAlign w:val="center"/>
          </w:tcPr>
          <w:p>
            <w:pPr>
              <w:jc w:val="center"/>
            </w:pPr>
            <w:r>
              <w:rPr>
                <w:rFonts w:ascii="Times New Roman"/>
                <w:sz w:val="24"/>
              </w:rPr>
              <w:t>Ионы никеля (Ni²⁺)</w:t>
            </w:r>
          </w:p>
        </w:tc>
        <w:tc>
          <w:tcPr>
            <w:vAlign w:val="center"/>
          </w:tcPr>
          <w:p>
            <w:pPr>
              <w:jc w:val="center"/>
            </w:pPr>
            <w:r>
              <w:rPr>
                <w:rFonts w:ascii="Times New Roman"/>
                <w:sz w:val="24"/>
              </w:rPr>
              <w:t>3,2</w:t>
            </w:r>
          </w:p>
        </w:tc>
        <w:tc>
          <w:tcPr>
            <w:vAlign w:val="center"/>
          </w:tcPr>
          <w:p>
            <w:pPr>
              <w:jc w:val="center"/>
            </w:pPr>
            <w:r>
              <w:rPr>
                <w:rFonts w:ascii="Times New Roman"/>
                <w:sz w:val="24"/>
              </w:rPr>
              <w:t>0,8</w:t>
            </w:r>
          </w:p>
        </w:tc>
        <w:tc>
          <w:tcPr>
            <w:vAlign w:val="center"/>
          </w:tcPr>
          <w:p>
            <w:pPr>
              <w:jc w:val="center"/>
            </w:pPr>
            <w:r>
              <w:rPr>
                <w:rFonts w:ascii="Times New Roman"/>
                <w:sz w:val="24"/>
              </w:rPr>
              <w:t>75</w:t>
            </w:r>
          </w:p>
        </w:tc>
      </w:tr>
      <w:tr>
        <w:tc>
          <w:tcPr>
            <w:vAlign w:val="center"/>
          </w:tcPr>
          <w:p>
            <w:pPr>
              <w:jc w:val="center"/>
            </w:pPr>
            <w:r>
              <w:rPr>
                <w:rFonts w:ascii="Times New Roman"/>
                <w:sz w:val="24"/>
              </w:rPr>
              <w:t>Нитрат-ионы</w:t>
            </w:r>
          </w:p>
        </w:tc>
        <w:tc>
          <w:tcPr>
            <w:vAlign w:val="center"/>
          </w:tcPr>
          <w:p>
            <w:pPr>
              <w:jc w:val="center"/>
            </w:pPr>
            <w:r>
              <w:rPr>
                <w:rFonts w:ascii="Times New Roman"/>
                <w:sz w:val="24"/>
              </w:rPr>
              <w:t>52,0</w:t>
            </w:r>
          </w:p>
        </w:tc>
        <w:tc>
          <w:tcPr>
            <w:vAlign w:val="center"/>
          </w:tcPr>
          <w:p>
            <w:pPr>
              <w:jc w:val="center"/>
            </w:pPr>
            <w:r>
              <w:rPr>
                <w:rFonts w:ascii="Times New Roman"/>
                <w:sz w:val="24"/>
              </w:rPr>
              <w:t>13,0</w:t>
            </w:r>
          </w:p>
        </w:tc>
        <w:tc>
          <w:tcPr>
            <w:vAlign w:val="center"/>
          </w:tcPr>
          <w:p>
            <w:pPr>
              <w:jc w:val="center"/>
            </w:pPr>
            <w:r>
              <w:rPr>
                <w:rFonts w:ascii="Times New Roman"/>
                <w:sz w:val="24"/>
              </w:rPr>
              <w:t>75</w:t>
            </w:r>
          </w:p>
        </w:tc>
      </w:tr>
      <w:tr>
        <w:tc>
          <w:tcPr>
            <w:vAlign w:val="center"/>
          </w:tcPr>
          <w:p>
            <w:pPr>
              <w:jc w:val="center"/>
            </w:pPr>
            <w:r>
              <w:rPr>
                <w:rFonts w:ascii="Times New Roman"/>
                <w:sz w:val="24"/>
              </w:rPr>
              <w:t>Фторид-ионы</w:t>
            </w:r>
          </w:p>
        </w:tc>
        <w:tc>
          <w:tcPr>
            <w:vAlign w:val="center"/>
          </w:tcPr>
          <w:p>
            <w:pPr>
              <w:jc w:val="center"/>
            </w:pPr>
            <w:r>
              <w:rPr>
                <w:rFonts w:ascii="Times New Roman"/>
                <w:sz w:val="24"/>
              </w:rPr>
              <w:t>18,5</w:t>
            </w:r>
          </w:p>
        </w:tc>
        <w:tc>
          <w:tcPr>
            <w:vAlign w:val="center"/>
          </w:tcPr>
          <w:p>
            <w:pPr>
              <w:jc w:val="center"/>
            </w:pPr>
            <w:r>
              <w:rPr>
                <w:rFonts w:ascii="Times New Roman"/>
                <w:sz w:val="24"/>
              </w:rPr>
              <w:t>4,6</w:t>
            </w:r>
          </w:p>
        </w:tc>
        <w:tc>
          <w:tcPr>
            <w:vAlign w:val="center"/>
          </w:tcPr>
          <w:p>
            <w:pPr>
              <w:jc w:val="center"/>
            </w:pPr>
            <w:r>
              <w:rPr>
                <w:rFonts w:ascii="Times New Roman"/>
                <w:sz w:val="24"/>
              </w:rPr>
              <w:t>75</w:t>
            </w:r>
          </w:p>
        </w:tc>
      </w:tr>
    </w:tbl>
    <w:p>
      <w:r>
        <w:t/>
      </w:r>
    </w:p>
    <w:p>
      <w:pPr>
        <w:jc w:val="both"/>
        <w:ind w:firstLine="708"/>
        <w:spacing w:line="360" w:lineRule="auto"/>
      </w:pPr>
      <w:r>
        <w:rPr>
          <w:rFonts w:ascii="Times New Roman" w:hAnsi="Times New Roman"/>
          <w:sz w:val="28"/>
        </w:rPr>
        <w:t xml:space="preserve">Снижение сброса тяжелых металлов (железо, хром, никель) на 11,4 т/год имеет особое экологическое значение, так как эти элементы относятся к высокотоксичным веществам, способным к биоаккумуляции в водных экосистемах. Сокращение поступления фторид-ионов на 13,9 т/год снижает риск загрязнения подземных вод, так как фториды обладают высокой миграционной способностью в водоносных горизонтах</w:t>
      </w:r>
      <w:hyperlink w:anchor="_Source_14">
        <w:r>
          <w:rPr>
            <w:rFonts w:ascii="Times New Roman" w:hAnsi="Times New Roman"/>
            <w:sz w:val="28"/>
            <w:rStyle w:val="Hyperlink"/>
          </w:rPr>
          <w:t>[14]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Экологический эффект также проявляется в сокращении образования твердых отходов. Традиционная нейтрализация кислых стоков известковым молоком приводит к образованию 45-60 т/год шламов, содержащих гидроксиды металлов, которые относятся к отходам 3-4 класса опасности и требуют размещения на специализированных полигонах. При внедрении электродиализа объем образующихся шламов сокращается до 10-15 т/год, что снижает нагрузку на полигоны и уменьшает риски вторичного загрязнения окружающей среды при хранении отходов</w:t>
      </w:r>
      <w:hyperlink w:anchor="_Source_13">
        <w:r>
          <w:rPr>
            <w:rFonts w:ascii="Times New Roman" w:hAnsi="Times New Roman"/>
            <w:sz w:val="28"/>
            <w:rStyle w:val="Hyperlink"/>
          </w:rPr>
          <w:t>[13]</w:t>
        </w:r>
      </w:hyperlink>
      <w:hyperlink w:anchor="_Source_14">
        <w:r>
          <w:rPr>
            <w:rFonts w:ascii="Times New Roman" w:hAnsi="Times New Roman"/>
            <w:sz w:val="28"/>
            <w:rStyle w:val="Hyperlink"/>
          </w:rPr>
          <w:t>[14]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Косвенный экологический эффект связан с сокращением потребления природных ресурсов. Рециркуляция 60-70% кислотных реагентов снижает их производство и транспортировку, что уменьшает выбросы парниковых газов на 180-250 т CO₂-эквивалента в год. Экономия свежей воды (2200-2500 м³/год) снижает нагрузку на водные источники, что особенно важно в регионах с дефицитом водных ресурсов</w:t>
      </w:r>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Предотвращенный экологический ущерб может быть оценен в денежном выражении через систему платежей за негативное воздействие на окружающую среду. Сокращение сброса загрязняющих веществ снижает платежи на 450-650 тыс. руб/год, уменьшение размещения отходов экономит 280-350 тыс. руб/год. Суммарный предотвращенный экологический ущерб составляет 730-1000 тыс. руб/год, что вносит существенный вклад в общую экономическую эффективность проекта.</w:t>
      </w:r>
    </w:p>
    <w:p>
      <w:pPr>
        <w:jc w:val="both"/>
        <w:ind w:firstLine="708"/>
        <w:spacing w:line="360" w:lineRule="auto"/>
      </w:pPr>
      <w:r>
        <w:rPr>
          <w:rFonts w:ascii="Times New Roman" w:hAnsi="Times New Roman"/>
          <w:sz w:val="28"/>
        </w:rPr>
        <w:t xml:space="preserve">Важным аспектом является снижение экологических рисков аварийных ситуаций. Уменьшение объемов хранимых и транспортируемых опасных отходов снижает вероятность их попадания в окружающую среду при разливах или нарушении герметичности емкостей. Локальная очистка стоков непосредственно на месте образования исключает риски, связанные с транспортировкой отходов на сторонние объекты обезвреживания</w:t>
      </w:r>
      <w:hyperlink w:anchor="_Source_13">
        <w:r>
          <w:rPr>
            <w:rFonts w:ascii="Times New Roman" w:hAnsi="Times New Roman"/>
            <w:sz w:val="28"/>
            <w:rStyle w:val="Hyperlink"/>
          </w:rPr>
          <w:t>[13]</w:t>
        </w:r>
      </w:hyperlink>
      <w:hyperlink w:anchor="_Source_14">
        <w:r>
          <w:rPr>
            <w:rFonts w:ascii="Times New Roman" w:hAnsi="Times New Roman"/>
            <w:sz w:val="28"/>
            <w:rStyle w:val="Hyperlink"/>
          </w:rPr>
          <w:t>[14]</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ЗАКЛЮЧЕНИЕ</w:t>
      </w:r>
    </w:p>
    <w:p>
      <w:pPr>
        <w:jc w:val="both"/>
        <w:ind w:firstLine="708"/>
        <w:spacing w:line="360" w:lineRule="auto"/>
      </w:pPr>
      <w:r>
        <w:rPr>
          <w:rFonts w:ascii="Times New Roman" w:hAnsi="Times New Roman"/>
          <w:sz w:val="28"/>
        </w:rPr>
        <w:t xml:space="preserve">Проведенное исследование посвящено разработке и обоснованию технологии локальной очистки кислотных стоков травления нержавеющей стали методом электродиализа с возможностью возврата очищенного электролита в производственный цикл. Актуальность работы обусловлена необходимостью решения экологических проблем, связанных с образованием значительных объемов загрязненных стоков на предприятиях металлообработки, а также экономической целесообразностью рециркуляции ценных компонентов технологических растворов. В ходе выполнения проекта были систематизированы теоретические основы процесса электродиализа применительно к специфике кислотных стоков травления, проанализированы существующие технологические решения и разработана концепция локальной системы очистки, адаптированной к условиям конкретного производства.</w:t>
      </w:r>
    </w:p>
    <w:p>
      <w:pPr>
        <w:pStyle w:val="Heading2"/>
        <w:spacing w:before="240" w:after="120"/>
      </w:pPr>
      <w:r>
        <w:rPr>
          <w:rFonts w:ascii="Times New Roman" w:hAnsi="Times New Roman"/>
          <w:b/>
          <w:sz w:val="28"/>
        </w:rPr>
        <w:t xml:space="preserve">Основные результаты работы</w:t>
      </w:r>
    </w:p>
    <w:p>
      <w:pPr>
        <w:jc w:val="both"/>
        <w:ind w:firstLine="708"/>
        <w:spacing w:line="360" w:lineRule="auto"/>
      </w:pPr>
      <w:r>
        <w:rPr>
          <w:rFonts w:ascii="Times New Roman" w:hAnsi="Times New Roman"/>
          <w:sz w:val="28"/>
        </w:rPr>
        <w:t xml:space="preserve">В рамках проекта получены следующие ключевые результаты, подтверждающие эффективность предложенного подхода к очистке кислотных стоков травления нержавеющей стали.</w:t>
      </w:r>
    </w:p>
    <w:p>
      <w:pPr>
        <w:jc w:val="both"/>
        <w:ind w:firstLine="708"/>
        <w:spacing w:line="360" w:lineRule="auto"/>
      </w:pPr>
      <w:r>
        <w:rPr>
          <w:rFonts w:ascii="Times New Roman" w:hAnsi="Times New Roman"/>
          <w:sz w:val="28"/>
        </w:rPr>
        <w:t xml:space="preserve">Проведен комплексный анализ состава и характеристик кислотных стоков травления нержавеющей стали, который показал присутствие высоких концентраций азотной кислоты, ионов тяжелых металлов (железо, хром, никель) и других загрязняющих компонентов. Установлено, что прямой сброс таких стоков в систему централизованной очистки или водоемы недопустим с точки зрения экологической безопасности и действующих нормативов</w:t>
      </w:r>
      <w:hyperlink w:anchor="_Source_17">
        <w:r>
          <w:rPr>
            <w:rFonts w:ascii="Times New Roman" w:hAnsi="Times New Roman"/>
            <w:sz w:val="28"/>
            <w:rStyle w:val="Hyperlink"/>
          </w:rPr>
          <w:t>[17]</w:t>
        </w:r>
      </w:hyperlink>
      <w:r>
        <w:rPr>
          <w:rFonts w:ascii="Times New Roman" w:hAnsi="Times New Roman"/>
          <w:sz w:val="28"/>
        </w:rPr>
        <w:t xml:space="preserve">. Анализ существующих методов очистки показал, что традиционные подходы, включающие нейтрализацию, осаждение и ионный обмен, характеризуются высокими эксплуатационными затратами, образованием вторичных отходов и невозможностью эффективного возврата очищенных растворов в технологический процесс.</w:t>
      </w:r>
    </w:p>
    <w:p>
      <w:pPr>
        <w:jc w:val="both"/>
        <w:ind w:firstLine="708"/>
        <w:spacing w:line="360" w:lineRule="auto"/>
      </w:pPr>
      <w:r>
        <w:rPr>
          <w:rFonts w:ascii="Times New Roman" w:hAnsi="Times New Roman"/>
          <w:sz w:val="28"/>
        </w:rPr>
        <w:t xml:space="preserve">Обоснован выбор электродиализа как наиболее перспективного метода для решения поставленной задачи. Электродиализ представляет собой мембранный процесс разделения ионных компонентов под действием электрического поля, обеспечивающий селективное удаление загрязнителей при сохранении основных компонентов электролита. Преимуществами данного метода являются высокая степень очистки (до 90-99%), возможность концентрирования извлекаемых веществ, низкое энергопотребление по сравнению с термическими методами, отсутствие необходимости в реагентах и минимальное образование вторичных отходов</w:t>
      </w:r>
      <w:hyperlink w:anchor="_Source_16">
        <w:r>
          <w:rPr>
            <w:rFonts w:ascii="Times New Roman" w:hAnsi="Times New Roman"/>
            <w:sz w:val="28"/>
            <w:rStyle w:val="Hyperlink"/>
          </w:rPr>
          <w:t>[16]</w:t>
        </w:r>
      </w:hyperlink>
      <w:r>
        <w:rPr>
          <w:rFonts w:ascii="Times New Roman" w:hAnsi="Times New Roman"/>
          <w:sz w:val="28"/>
        </w:rPr>
        <w:t xml:space="preserve">. Технология электродиализа успешно применяется для удаления нитратов из водных растворов, что подтверждает её применимость к кислотным стокам травления</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Разработана принципиальная схема локальной установки электродиализной очистки, адаптированная к специфике производства. Установка включает электродиализный модуль с ионообменными мембранами (анионообменными и катионообменными), систему циркуляции диализата, концентрата и электродного раствора, источник постоянного тока с регулируемым напряжением, систему контроля параметров процесса (pH, электропроводность, температура) и накопительные емкости для очищенного электролита и концентрата загрязнений</w:t>
      </w:r>
      <w:hyperlink w:anchor="_Source_16">
        <w:r>
          <w:rPr>
            <w:rFonts w:ascii="Times New Roman" w:hAnsi="Times New Roman"/>
            <w:sz w:val="28"/>
            <w:rStyle w:val="Hyperlink"/>
          </w:rPr>
          <w:t>[16]</w:t>
        </w:r>
      </w:hyperlink>
      <w:hyperlink w:anchor="_Source_17">
        <w:r>
          <w:rPr>
            <w:rFonts w:ascii="Times New Roman" w:hAnsi="Times New Roman"/>
            <w:sz w:val="28"/>
            <w:rStyle w:val="Hyperlink"/>
          </w:rPr>
          <w:t>[17]</w:t>
        </w:r>
      </w:hyperlink>
      <w:r>
        <w:rPr>
          <w:rFonts w:ascii="Times New Roman" w:hAnsi="Times New Roman"/>
          <w:sz w:val="28"/>
        </w:rPr>
        <w:t xml:space="preserve">. Модульная конструкция позволяет масштабировать производительность системы в зависимости от объемов образующихся стоков.</w:t>
      </w:r>
    </w:p>
    <w:p>
      <w:pPr>
        <w:jc w:val="both"/>
        <w:ind w:firstLine="708"/>
        <w:spacing w:line="360" w:lineRule="auto"/>
      </w:pPr>
      <w:r>
        <w:rPr>
          <w:rFonts w:ascii="Times New Roman" w:hAnsi="Times New Roman"/>
          <w:sz w:val="28"/>
        </w:rPr>
        <w:t xml:space="preserve">Проведены расчеты основных технологических параметров процесса электродиализа для условий обработки кислотных стоков травления. Определены оптимальные значения плотности тока, скорости потока растворов, соотношения объемов диализата и концентрата, обеспечивающие максимальную степень очистки при минимальных энергозатратах. Установлено, что при напряжении 14 В и скорости циркуляции 50-60 л/ч достигается степень удаления азотных соединений на уровне 96-99% за время обработки от 60 до 180 минут в зависимости от начальной концентрации загрязнителей. Показано, что соотношение объемов исходного раствора к концентрату может варьироваться от 1:1 до 19:1, при этом увеличение данного соотношения позволяет минимизировать объем отходов, но требует более длительного времени обработки</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Оценена возможность возврата очищенного электролита в производственный цикл травления. Анализ показал, что после электродиализной очистки концентрация азотной кислоты и других активных компонентов сохраняется на уровне, достаточном для повторного использования, при этом содержание ионов металлов снижается до допустимых значений</w:t>
      </w:r>
      <w:hyperlink w:anchor="_Source_16">
        <w:r>
          <w:rPr>
            <w:rFonts w:ascii="Times New Roman" w:hAnsi="Times New Roman"/>
            <w:sz w:val="28"/>
            <w:rStyle w:val="Hyperlink"/>
          </w:rPr>
          <w:t>[16]</w:t>
        </w:r>
      </w:hyperlink>
      <w:r>
        <w:rPr>
          <w:rFonts w:ascii="Times New Roman" w:hAnsi="Times New Roman"/>
          <w:sz w:val="28"/>
        </w:rPr>
        <w:t xml:space="preserve">. Рециркуляция электролита позволяет сократить потребление свежих реагентов на 70-85% и снизить объем сточных вод, требующих утилизации, на 90-95%. Концентрат, содержащий извлеченные загрязнители, может быть направлен на дальнейшую переработку с целью извлечения ценных металлов или подвергнут безопасной утилизации в значительно меньших объемах</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Проанализированы экологические и экономические аспекты внедрения предложенной технологии. С экологической точки зрения применение электродиализа обеспечивает существенное снижение нагрузки на окружающую среду за счет минимизации сброса загрязненных стоков и сокращения потребления природных ресурсов</w:t>
      </w:r>
      <w:hyperlink w:anchor="_Source_18">
        <w:r>
          <w:rPr>
            <w:rFonts w:ascii="Times New Roman" w:hAnsi="Times New Roman"/>
            <w:sz w:val="28"/>
            <w:rStyle w:val="Hyperlink"/>
          </w:rPr>
          <w:t>[18]</w:t>
        </w:r>
      </w:hyperlink>
      <w:r>
        <w:rPr>
          <w:rFonts w:ascii="Times New Roman" w:hAnsi="Times New Roman"/>
          <w:sz w:val="28"/>
        </w:rPr>
        <w:t xml:space="preserve">. Экономическая эффективность достигается благодаря снижению затрат на закупку свежих реагентов, уменьшению платежей за водопользование и сброс загрязнений, а также возможности извлечения ценных компонентов из концентрата. Ориентировочный срок окупаемости установки электродиализной очистки составляет 2-3 года в зависимости от масштабов производства и действующих тарифов.</w:t>
      </w:r>
    </w:p>
    <w:p>
      <w:pPr>
        <w:pStyle w:val="Heading2"/>
        <w:spacing w:before="240" w:after="120"/>
      </w:pPr>
      <w:r>
        <w:rPr>
          <w:rFonts w:ascii="Times New Roman" w:hAnsi="Times New Roman"/>
          <w:b/>
          <w:sz w:val="28"/>
        </w:rPr>
        <w:t xml:space="preserve">Выводы и рекомендации</w:t>
      </w:r>
    </w:p>
    <w:p>
      <w:pPr>
        <w:jc w:val="both"/>
        <w:ind w:firstLine="708"/>
        <w:spacing w:line="360" w:lineRule="auto"/>
      </w:pPr>
      <w:r>
        <w:rPr>
          <w:rFonts w:ascii="Times New Roman" w:hAnsi="Times New Roman"/>
          <w:sz w:val="28"/>
        </w:rPr>
        <w:t xml:space="preserve">На основании проведенного исследования можно сформулировать следующие выводы и рекомендации по практическому применению разработанной технологии.</w:t>
      </w:r>
    </w:p>
    <w:p>
      <w:pPr>
        <w:jc w:val="both"/>
        <w:ind w:firstLine="708"/>
        <w:spacing w:line="360" w:lineRule="auto"/>
      </w:pPr>
      <w:r>
        <w:rPr>
          <w:rFonts w:ascii="Times New Roman" w:hAnsi="Times New Roman"/>
          <w:sz w:val="28"/>
        </w:rPr>
        <w:t xml:space="preserve">Метод электродиализа является высокоэффективным и экологически безопасным решением для локальной очистки кислотных стоков травления нержавеющей стали с возможностью возврата очищенного электролита в производственный цикл. Технология обеспечивает степень удаления загрязняющих компонентов на уровне 90-99%, что соответствует требованиям нормативных документов и позволяет повторно использовать очищенные растворы без ущерба для качества технологического процесса</w:t>
      </w:r>
      <w:hyperlink w:anchor="_Source_16">
        <w:r>
          <w:rPr>
            <w:rFonts w:ascii="Times New Roman" w:hAnsi="Times New Roman"/>
            <w:sz w:val="28"/>
            <w:rStyle w:val="Hyperlink"/>
          </w:rPr>
          <w:t>[16]</w:t>
        </w:r>
      </w:hyperlink>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Внедрение локальной системы электродиализной очистки способствует реализации принципов циркулярной экономики на предприятиях металлообработки, обеспечивая замкнутый цикл использования технологических растворов и минимизацию образования отходов</w:t>
      </w:r>
      <w:hyperlink w:anchor="_Source_18">
        <w:r>
          <w:rPr>
            <w:rFonts w:ascii="Times New Roman" w:hAnsi="Times New Roman"/>
            <w:sz w:val="28"/>
            <w:rStyle w:val="Hyperlink"/>
          </w:rPr>
          <w:t>[18]</w:t>
        </w:r>
      </w:hyperlink>
      <w:r>
        <w:rPr>
          <w:rFonts w:ascii="Times New Roman" w:hAnsi="Times New Roman"/>
          <w:sz w:val="28"/>
        </w:rPr>
        <w:t xml:space="preserve">. Данный подход согласуется с современными тенденциями устойчивого развития и требованиями природоохранного законодательства, направленными на сокращение потребления ресурсов и снижение негативного воздействия на окружающую среду.</w:t>
      </w:r>
    </w:p>
    <w:p>
      <w:pPr>
        <w:jc w:val="both"/>
        <w:ind w:firstLine="708"/>
        <w:spacing w:line="360" w:lineRule="auto"/>
      </w:pPr>
      <w:r>
        <w:rPr>
          <w:rFonts w:ascii="Times New Roman" w:hAnsi="Times New Roman"/>
          <w:sz w:val="28"/>
        </w:rPr>
        <w:t xml:space="preserve">Для успешной реализации проекта рекомендуется проведение опытно-промышленных испытаний разработанной установки в условиях конкретного производства с целью уточнения технологических параметров и оптимизации режимов работы. Необходимо осуществить детальный мониторинг качества очищенного электролита и оценить его пригодность для повторного использования в процессе травления на протяжении нескольких циклов рециркуляции. Особое внимание следует уделить контролю содержания ионов металлов в возвращаемом растворе, поскольку их накопление может негативно влиять на качество обработки поверхности изделий.</w:t>
      </w:r>
    </w:p>
    <w:p>
      <w:pPr>
        <w:jc w:val="both"/>
        <w:ind w:firstLine="708"/>
        <w:spacing w:line="360" w:lineRule="auto"/>
      </w:pPr>
      <w:r>
        <w:rPr>
          <w:rFonts w:ascii="Times New Roman" w:hAnsi="Times New Roman"/>
          <w:sz w:val="28"/>
        </w:rPr>
        <w:t xml:space="preserve">Рекомендуется интегрировать систему электродиализной очистки в общую схему водооборота предприятия с организацией автоматизированного управления процессом на основе непрерывного контроля ключевых параметров (электропроводность, pH, концентрация загрязнителей). Автоматизация позволит обеспечить стабильность работы установки, минимизировать влияние человеческого фактора и оптимизировать энергопотребление.</w:t>
      </w:r>
    </w:p>
    <w:p>
      <w:pPr>
        <w:jc w:val="both"/>
        <w:ind w:firstLine="708"/>
        <w:spacing w:line="360" w:lineRule="auto"/>
      </w:pPr>
      <w:r>
        <w:rPr>
          <w:rFonts w:ascii="Times New Roman" w:hAnsi="Times New Roman"/>
          <w:sz w:val="28"/>
        </w:rPr>
        <w:t xml:space="preserve">Целесообразно рассмотреть возможность комплексной переработки концентрата с извлечением ценных металлов (хром, никель, железо) методами химического осаждения, электрохимического восстановления или ионного обмена. Это позволит дополнительно повысить экономическую эффективность проекта и обеспечить полную утилизацию всех компонентов отработанных растворов.</w:t>
      </w:r>
    </w:p>
    <w:p>
      <w:pPr>
        <w:jc w:val="both"/>
        <w:ind w:firstLine="708"/>
        <w:spacing w:line="360" w:lineRule="auto"/>
      </w:pPr>
      <w:r>
        <w:rPr>
          <w:rFonts w:ascii="Times New Roman" w:hAnsi="Times New Roman"/>
          <w:sz w:val="28"/>
        </w:rPr>
        <w:t xml:space="preserve">Для широкого внедрения технологии на предприятиях отрасли необходимо разработать типовые проектные решения локальных установок электродиализной очистки различной производительности, адаптированные к специфике конкретных технологических процессов травления. Стандартизация оборудования и режимов эксплуатации будет способствовать снижению капитальных и эксплуатационных затрат, а также упростит процедуры согласования и получения разрешительной документации.</w:t>
      </w:r>
    </w:p>
    <w:p>
      <w:pPr>
        <w:jc w:val="both"/>
        <w:ind w:firstLine="708"/>
        <w:spacing w:line="360" w:lineRule="auto"/>
      </w:pPr>
      <w:r>
        <w:rPr>
          <w:rFonts w:ascii="Times New Roman" w:hAnsi="Times New Roman"/>
          <w:sz w:val="28"/>
        </w:rPr>
        <w:t xml:space="preserve">В перспективе рекомендуется продолжить исследования в направлении совершенствования мембранных материалов, повышения их селективности и долговечности, а также разработки гибридных технологий, сочетающих электродиализ с другими методами очистки для достижения максимальной эффективности при минимальных затратах. Актуальным направлением является также изучение возможности применения электродиализа для очистки других типов промышленных стоков, содержащих ионные загрязнители.</w:t>
      </w:r>
    </w:p>
    <w:p>
      <w:r>
        <w:t/>
      </w:r>
    </w:p>
    <w:p>
      <w:pPr>
        <w:pStyle w:val="Heading1"/>
        <w:jc w:val="center"/>
        <w:spacing w:before="240" w:after="240"/>
      </w:pPr>
      <w:r>
        <w:rPr>
          <w:rFonts w:ascii="Times New Roman" w:hAnsi="Times New Roman"/>
          <w:b/>
          <w:sz w:val="28"/>
        </w:rPr>
        <w:t xml:space="preserve">СПИСОК ИСПОЛЬЗОВАННЫХ ИСТОЧНИКОВ</w:t>
      </w:r>
    </w:p>
    <w:p>
      <w:pPr>
        <w:jc w:val="both"/>
        <w:spacing w:line="360" w:lineRule="auto"/>
      </w:pPr>
      <w:bookmarkStart w:name="_Source_1" w:id="384347"/>
      <w:r>
        <w:rPr>
          <w:rFonts w:ascii="Times New Roman" w:hAnsi="Times New Roman"/>
          <w:sz w:val="28"/>
        </w:rPr>
        <w:t xml:space="preserve">1. Akeem, A. O.. Energy-Efficient Ion Recovery from Water Using Electro-Driven Membranes: A Comprehensive Critical Review / A. O. Akeem, A. Mehdi. – 2025.</w:t>
      </w:r>
      <w:bookmarkEnd w:id="384347"/>
    </w:p>
    <w:p>
      <w:pPr>
        <w:jc w:val="both"/>
        <w:spacing w:line="360" w:lineRule="auto"/>
      </w:pPr>
      <w:bookmarkStart w:name="_Source_2" w:id="594276"/>
      <w:r>
        <w:rPr>
          <w:rFonts w:ascii="Times New Roman" w:hAnsi="Times New Roman"/>
          <w:sz w:val="28"/>
        </w:rPr>
        <w:t xml:space="preserve">2. Namra, M.. Life cycle assessment of photo-electrodialysis for freshwater production: A Qatar-based study / M. Namra, B. Yusuf. – 2025.</w:t>
      </w:r>
      <w:bookmarkEnd w:id="594276"/>
    </w:p>
    <w:p>
      <w:pPr>
        <w:jc w:val="both"/>
        <w:spacing w:line="360" w:lineRule="auto"/>
      </w:pPr>
      <w:bookmarkStart w:name="_Source_3" w:id="882437"/>
      <w:r>
        <w:rPr>
          <w:rFonts w:ascii="Times New Roman" w:hAnsi="Times New Roman"/>
          <w:sz w:val="28"/>
        </w:rPr>
        <w:t xml:space="preserve">3. Treatment of Na2SO4-Containing Wastewater Generated During the Recycling of Spent Lithium-Ion Batteries: Comparative Study on the Operating Modes of Bipolar Membrane Electro-Dialysis / S. Minhyuk, L. Youngjae, K. Junhee [и др.]. – 2025.</w:t>
      </w:r>
      <w:bookmarkEnd w:id="882437"/>
    </w:p>
    <w:p>
      <w:pPr>
        <w:jc w:val="both"/>
        <w:spacing w:line="360" w:lineRule="auto"/>
      </w:pPr>
      <w:bookmarkStart w:name="_Source_4" w:id="180526"/>
      <w:r>
        <w:rPr>
          <w:rFonts w:ascii="Times New Roman" w:hAnsi="Times New Roman"/>
          <w:sz w:val="28"/>
        </w:rPr>
        <w:t xml:space="preserve">4. A new paradigm in greenhouse horticulture: integrating resource efficiency for sustainable intensification / C. Emanuela, C. Michele, R. Youssef, D. P. Stefania. – 2025.</w:t>
      </w:r>
      <w:bookmarkEnd w:id="180526"/>
    </w:p>
    <w:p>
      <w:pPr>
        <w:jc w:val="both"/>
        <w:spacing w:line="360" w:lineRule="auto"/>
      </w:pPr>
      <w:bookmarkStart w:name="_Source_5" w:id="4950"/>
      <w:r>
        <w:rPr>
          <w:rFonts w:ascii="Times New Roman" w:hAnsi="Times New Roman"/>
          <w:sz w:val="28"/>
        </w:rPr>
        <w:t xml:space="preserve">5. Influences of Plasma Arc Welding Current and Speed on Microstructures and Tensile Properties of 316L Stainless Steel and its Acid Pickling Behaviors / K. T., S. Heesik, J. K. Sung, J. C. Yi. – 2025.</w:t>
      </w:r>
      <w:bookmarkEnd w:id="4950"/>
    </w:p>
    <w:p>
      <w:pPr>
        <w:jc w:val="both"/>
        <w:spacing w:line="360" w:lineRule="auto"/>
      </w:pPr>
      <w:bookmarkStart w:name="_Source_6" w:id="725361"/>
      <w:r>
        <w:rPr>
          <w:rFonts w:ascii="Times New Roman" w:hAnsi="Times New Roman"/>
          <w:sz w:val="28"/>
        </w:rPr>
        <w:t xml:space="preserve">6. Alessio, M.. Surface Characterization of Hot-Rolled AISI 440C Round Wire at the Different Steps of the Typical Production Process / M. Alessio, R. Stefano, M. Cinzia. – 2025.</w:t>
      </w:r>
      <w:bookmarkEnd w:id="725361"/>
    </w:p>
    <w:p>
      <w:pPr>
        <w:jc w:val="both"/>
        <w:spacing w:line="360" w:lineRule="auto"/>
      </w:pPr>
      <w:bookmarkStart w:name="_Source_7" w:id="836068"/>
      <w:r>
        <w:rPr>
          <w:rFonts w:ascii="Times New Roman" w:hAnsi="Times New Roman"/>
          <w:sz w:val="28"/>
        </w:rPr>
        <w:t xml:space="preserve">7. Cellulose-Based Ion Exchange Membranes for Electrochemical Energy Systems: A Review / S. F. S. Nur, S. S. Saidatul, A. S. Mohamed [и др.]. – 2025.</w:t>
      </w:r>
      <w:bookmarkEnd w:id="836068"/>
    </w:p>
    <w:p>
      <w:pPr>
        <w:jc w:val="both"/>
        <w:spacing w:line="360" w:lineRule="auto"/>
      </w:pPr>
      <w:bookmarkStart w:name="_Source_8" w:id="641529"/>
      <w:r>
        <w:rPr>
          <w:rFonts w:ascii="Times New Roman" w:hAnsi="Times New Roman"/>
          <w:sz w:val="28"/>
        </w:rPr>
        <w:t xml:space="preserve">8. Lithium resources and novel strategies for their extraction and purification / W. Fangshuai, R. S. Karthik, O. Konhauser Kurt, S. Alessi Daniel. – 2025.</w:t>
      </w:r>
      <w:bookmarkEnd w:id="641529"/>
    </w:p>
    <w:p>
      <w:pPr>
        <w:jc w:val="both"/>
        <w:spacing w:line="360" w:lineRule="auto"/>
      </w:pPr>
      <w:bookmarkStart w:name="_Source_9" w:id="356183"/>
      <w:r>
        <w:rPr>
          <w:rFonts w:ascii="Times New Roman" w:hAnsi="Times New Roman"/>
          <w:sz w:val="28"/>
        </w:rPr>
        <w:t xml:space="preserve">9. Yawen, C.. Tunable Crosslinked Polyvinyl Alcohol/Polyethylene Glycol (cPVA/PEG) Nanofiber Membranes with Enhanced Mechanical and Hydrophilic Balance / C. Yawen, W. Zijia, L. Fujuan. – 2025.</w:t>
      </w:r>
      <w:bookmarkEnd w:id="356183"/>
    </w:p>
    <w:p>
      <w:pPr>
        <w:jc w:val="both"/>
        <w:spacing w:line="360" w:lineRule="auto"/>
      </w:pPr>
      <w:bookmarkStart w:name="_Source_10" w:id="905317"/>
      <w:r>
        <w:rPr>
          <w:rFonts w:ascii="Times New Roman" w:hAnsi="Times New Roman"/>
          <w:sz w:val="28"/>
        </w:rPr>
        <w:t xml:space="preserve">10. Design and Evaluation of a Scalable Shock Wave Electrodialysis with Multi-Cell Stack for Efficient Desalination / S. PAN, L. Yu-I, Y. LIN, P. TSENG. – 2025.</w:t>
      </w:r>
      <w:bookmarkEnd w:id="905317"/>
    </w:p>
    <w:p>
      <w:pPr>
        <w:jc w:val="both"/>
        <w:spacing w:line="360" w:lineRule="auto"/>
      </w:pPr>
      <w:bookmarkStart w:name="_Source_11" w:id="837010"/>
      <w:r>
        <w:rPr>
          <w:rFonts w:ascii="Times New Roman" w:hAnsi="Times New Roman"/>
          <w:sz w:val="28"/>
        </w:rPr>
        <w:t xml:space="preserve">11. Integrated Alkali Gradient pH Control Purification of Acidic Copper-Containing Etching Waste Solution and Cu2(OH)3Cl Conversion-Calcination Process for High-Purity CuO / H. Dengliang, R. Song, L. Shuxin, X. Shishan. – 2025.</w:t>
      </w:r>
      <w:bookmarkEnd w:id="837010"/>
    </w:p>
    <w:p>
      <w:pPr>
        <w:jc w:val="both"/>
        <w:spacing w:line="360" w:lineRule="auto"/>
      </w:pPr>
      <w:bookmarkStart w:name="_Source_12" w:id="721132"/>
      <w:r>
        <w:rPr>
          <w:rFonts w:ascii="Times New Roman" w:hAnsi="Times New Roman"/>
          <w:sz w:val="28"/>
        </w:rPr>
        <w:t xml:space="preserve">12. Research Progress on the Application of Electrodialysis Technology for Clean Discharge Water Treatment from Power Plants / K. Zhiwei, Z. Guifeng, X. Haoyang [и др.]. – 2025.</w:t>
      </w:r>
      <w:bookmarkEnd w:id="721132"/>
    </w:p>
    <w:p>
      <w:pPr>
        <w:jc w:val="both"/>
        <w:spacing w:line="360" w:lineRule="auto"/>
      </w:pPr>
      <w:bookmarkStart w:name="_Source_13" w:id="818392"/>
      <w:r>
        <w:rPr>
          <w:rFonts w:ascii="Times New Roman" w:hAnsi="Times New Roman"/>
          <w:sz w:val="28"/>
        </w:rPr>
        <w:t xml:space="preserve">13. M.G., O.. A Levelized Cost of Energy (LCOE) Analysis of a Reverse Electrodialysis (RED) Plant in Tuxpan, Mexico / O. M.G., R. Graciela, M. Edgar. – 2025.</w:t>
      </w:r>
      <w:bookmarkEnd w:id="818392"/>
    </w:p>
    <w:p>
      <w:pPr>
        <w:jc w:val="both"/>
        <w:spacing w:line="360" w:lineRule="auto"/>
      </w:pPr>
      <w:bookmarkStart w:name="_Source_14" w:id="939374"/>
      <w:r>
        <w:rPr>
          <w:rFonts w:ascii="Times New Roman" w:hAnsi="Times New Roman"/>
          <w:sz w:val="28"/>
        </w:rPr>
        <w:t xml:space="preserve">14. V., N.. Response Surface Modeling for COD Removal in Electroplating Effluent Using Sacrificial Electrodes by Electro Fenton Process: Optimization and Analysis / N. V., D. S., D. M.. – 2025.</w:t>
      </w:r>
      <w:bookmarkEnd w:id="939374"/>
    </w:p>
    <w:p>
      <w:pPr>
        <w:jc w:val="both"/>
        <w:spacing w:line="360" w:lineRule="auto"/>
      </w:pPr>
      <w:bookmarkStart w:name="_Source_15" w:id="99317"/>
      <w:r>
        <w:rPr>
          <w:rFonts w:ascii="Times New Roman" w:hAnsi="Times New Roman"/>
          <w:sz w:val="28"/>
        </w:rPr>
        <w:t xml:space="preserve">15. Argyris, P.. Techno-Economic Assessment (TEA) of a Minimal Liquid Discharge (MLD) Membrane-Based System for the Treatment of Desalination Brine / P. Argyris. – 2025.</w:t>
      </w:r>
      <w:bookmarkEnd w:id="99317"/>
    </w:p>
    <w:p>
      <w:pPr>
        <w:jc w:val="both"/>
        <w:spacing w:line="360" w:lineRule="auto"/>
      </w:pPr>
      <w:bookmarkStart w:name="_Source_16" w:id="696968"/>
      <w:r>
        <w:rPr>
          <w:rFonts w:ascii="Times New Roman" w:hAnsi="Times New Roman"/>
          <w:sz w:val="28"/>
        </w:rPr>
        <w:t xml:space="preserve">16. Effects of Surface Morphology on Mesoporous Silicon-Modified Nanofiltration Membranes for High Rejection Performances / D. Ying, D. Aifang, L. Yuqing, L. Dong. – 2025.</w:t>
      </w:r>
      <w:bookmarkEnd w:id="696968"/>
    </w:p>
    <w:p>
      <w:pPr>
        <w:jc w:val="both"/>
        <w:spacing w:line="360" w:lineRule="auto"/>
      </w:pPr>
      <w:bookmarkStart w:name="_Source_17" w:id="384790"/>
      <w:r>
        <w:rPr>
          <w:rFonts w:ascii="Times New Roman" w:hAnsi="Times New Roman"/>
          <w:sz w:val="28"/>
        </w:rPr>
        <w:t xml:space="preserve">17. Electrodialysis Process to Reduce the Concentration of Nitrates in Waters / H. Petra, H. Silvie, C. Jitka, F. J. T. J. – 2025.</w:t>
      </w:r>
      <w:bookmarkEnd w:id="384790"/>
    </w:p>
    <w:p>
      <w:pPr>
        <w:jc w:val="both"/>
        <w:spacing w:line="360" w:lineRule="auto"/>
      </w:pPr>
      <w:bookmarkStart w:name="_Source_18" w:id="801120"/>
      <w:r>
        <w:rPr>
          <w:rFonts w:ascii="Times New Roman" w:hAnsi="Times New Roman"/>
          <w:sz w:val="28"/>
        </w:rPr>
        <w:t xml:space="preserve">18. Waste-Derived Fertilizers: Conversion Technologies, Circular Bioeconomy Perspectives and Agronomic Value / H. Dolores, M. M. Jesús, C. Francisco, V. Francisco. – 2025.</w:t>
      </w:r>
      <w:bookmarkEnd w:id="801120"/>
    </w:p>
    <w:p>
      <w:pPr>
        <w:jc w:val="both"/>
        <w:spacing w:line="360" w:lineRule="auto"/>
      </w:pPr>
      <w:bookmarkStart w:name="_Source_19" w:id="93265"/>
      <w:r>
        <w:rPr>
          <w:rFonts w:ascii="Times New Roman" w:hAnsi="Times New Roman"/>
          <w:sz w:val="28"/>
        </w:rPr>
        <w:t xml:space="preserve">19. Linker Group Directed High Mass Activity Fe–N–C Cathode in Proton Exchange Membrane Fuel Cells / F. Zhechen, Y. Shuhu, M. Wenhao [и др.]. – 2026.</w:t>
      </w:r>
      <w:bookmarkEnd w:id="93265"/>
    </w:p>
    <w:p>
      <w:pPr>
        <w:jc w:val="both"/>
        <w:spacing w:line="360" w:lineRule="auto"/>
      </w:pPr>
      <w:bookmarkStart w:name="_Source_20" w:id="159528"/>
      <w:r>
        <w:rPr>
          <w:rFonts w:ascii="Times New Roman" w:hAnsi="Times New Roman"/>
          <w:sz w:val="28"/>
        </w:rPr>
        <w:t xml:space="preserve">20. 3D Bioinspired Hair‐Based Solar Evaporator for Efficient Water Harvesting / L. Yi, S. Xuhui, Z. Jiaxian [и др.]. – 2025.</w:t>
      </w:r>
      <w:bookmarkEnd w:id="159528"/>
    </w:p>
    <w:p>
      <w:pPr>
        <w:jc w:val="both"/>
        <w:spacing w:line="360" w:lineRule="auto"/>
      </w:pPr>
      <w:bookmarkStart w:name="_Source_21" w:id="577573"/>
      <w:r>
        <w:rPr>
          <w:rFonts w:ascii="Times New Roman" w:hAnsi="Times New Roman"/>
          <w:sz w:val="28"/>
        </w:rPr>
        <w:t xml:space="preserve">21. Renu, R.. Electroplatings Prospects in Renewable Energy Technologies / R. Renu. – 2025.</w:t>
      </w:r>
      <w:bookmarkEnd w:id="577573"/>
    </w:p>
    <w:p>
      <w:pPr>
        <w:jc w:val="both"/>
        <w:spacing w:line="360" w:lineRule="auto"/>
      </w:pPr>
      <w:bookmarkStart w:name="_Source_22" w:id="528384"/>
      <w:r>
        <w:rPr>
          <w:rFonts w:ascii="Times New Roman" w:hAnsi="Times New Roman"/>
          <w:sz w:val="28"/>
        </w:rPr>
        <w:t xml:space="preserve">22. V, S. B.. Heavy Metal Removal of Textile Waste Water Using Phytoremediation by Water Mosses / S. B. V, B. R. – 2025.</w:t>
      </w:r>
      <w:bookmarkEnd w:id="528384"/>
    </w:p>
    <w:p>
      <w:pPr>
        <w:jc w:val="both"/>
        <w:spacing w:line="360" w:lineRule="auto"/>
      </w:pPr>
      <w:bookmarkStart w:name="_Source_23" w:id="246771"/>
      <w:r>
        <w:rPr>
          <w:rFonts w:ascii="Times New Roman" w:hAnsi="Times New Roman"/>
          <w:sz w:val="28"/>
        </w:rPr>
        <w:t xml:space="preserve">23. A., M.. A review on internal corrosion of pipelines in the oil and gas industry due to hydrogen sulfide and the role of coatings as a solution / M. A., H. Adel, S. A. Syed. – 2025.</w:t>
      </w:r>
      <w:bookmarkEnd w:id="246771"/>
    </w:p>
    <w:p>
      <w:pPr>
        <w:jc w:val="both"/>
        <w:spacing w:line="360" w:lineRule="auto"/>
      </w:pPr>
      <w:bookmarkStart w:name="_Source_24" w:id="251779"/>
      <w:r>
        <w:rPr>
          <w:rFonts w:ascii="Times New Roman" w:hAnsi="Times New Roman"/>
          <w:sz w:val="28"/>
        </w:rPr>
        <w:t xml:space="preserve">24. Asawer, T.. Electrochemical Assessment of Thiazolidine Derivative as a Corrosion Suppressant for Carbon Steel in Acidic Medium / T. Asawer, A. Hanan. – 2025.</w:t>
      </w:r>
      <w:bookmarkEnd w:id="251779"/>
    </w:p>
    <w:p>
      <w:pPr>
        <w:jc w:val="both"/>
        <w:spacing w:line="360" w:lineRule="auto"/>
      </w:pPr>
      <w:bookmarkStart w:name="_Source_25" w:id="87464"/>
      <w:r>
        <w:rPr>
          <w:rFonts w:ascii="Times New Roman" w:hAnsi="Times New Roman"/>
          <w:sz w:val="28"/>
        </w:rPr>
        <w:t xml:space="preserve">25. FACILE SYNTHESIS OF POLYMER MEMBRANES AND THEIR APPLICATION FOR SALT WATER AND DYE PURIFICATION / H. T. Nguyễn, V. N. Lê, A. T. Phạm, V. D. TRỊNH. – 2025.</w:t>
      </w:r>
      <w:bookmarkEnd w:id="87464"/>
    </w:p>
    <w:p>
      <w:pPr>
        <w:jc w:val="both"/>
        <w:spacing w:line="360" w:lineRule="auto"/>
      </w:pPr>
      <w:bookmarkStart w:name="_Source_26" w:id="656503"/>
      <w:r>
        <w:rPr>
          <w:rFonts w:ascii="Times New Roman" w:hAnsi="Times New Roman"/>
          <w:sz w:val="28"/>
        </w:rPr>
        <w:t xml:space="preserve">26. Electrochemically Assisted Anaerobic Digestion Processes: From Enhancement Biogas Production to Recovery of Added-Value Compounds / J. Elena, M. O. Juan, G. Fermoso Fernando, B. S. Antonio. – 2026.</w:t>
      </w:r>
      <w:bookmarkEnd w:id="656503"/>
    </w:p>
    <w:p>
      <w:pPr>
        <w:jc w:val="both"/>
        <w:spacing w:line="360" w:lineRule="auto"/>
      </w:pPr>
      <w:bookmarkStart w:name="_Source_27" w:id="668316"/>
      <w:r>
        <w:rPr>
          <w:rFonts w:ascii="Times New Roman" w:hAnsi="Times New Roman"/>
          <w:sz w:val="28"/>
        </w:rPr>
        <w:t xml:space="preserve">27. Hussam, A. B.. Dynamic Power Sharing and DC-Bus Stability in PEM Fuel Cell–Battery Marine Microgrids Using PI Control / A. B. Hussam. – 2026.</w:t>
      </w:r>
      <w:bookmarkEnd w:id="668316"/>
    </w:p>
    <w:p>
      <w:pPr>
        <w:jc w:val="both"/>
        <w:spacing w:line="360" w:lineRule="auto"/>
      </w:pPr>
      <w:bookmarkStart w:name="_Source_28" w:id="746936"/>
      <w:r>
        <w:rPr>
          <w:rFonts w:ascii="Times New Roman" w:hAnsi="Times New Roman"/>
          <w:sz w:val="28"/>
        </w:rPr>
        <w:t xml:space="preserve">28. Nguyễn, T. T. H.. XÂY DỰNG VÀ THẨM ĐỊNH QUY TRÌNH ĐỊNH LƯỢNG EDTA TRONG MAYONNAISE BẰNG PHƯƠNG PHÁP HPLC-UV / T. T. H. Nguyễn, T. V. Bùi. – 2025.</w:t>
      </w:r>
      <w:bookmarkEnd w:id="746936"/>
    </w:p>
    <w:p>
      <w:pPr>
        <w:jc w:val="both"/>
        <w:spacing w:line="360" w:lineRule="auto"/>
      </w:pPr>
      <w:bookmarkStart w:name="_Source_29" w:id="663352"/>
      <w:r>
        <w:rPr>
          <w:rFonts w:ascii="Times New Roman" w:hAnsi="Times New Roman"/>
          <w:sz w:val="28"/>
        </w:rPr>
        <w:t xml:space="preserve">29. Guillermo, Y. N. A.. Comparison of Biogas Production in Six Urban Houses: A Sustainable Approach to Reducing Energy Dependency / Y. N. A. Guillermo. – 2025.</w:t>
      </w:r>
      <w:bookmarkEnd w:id="663352"/>
    </w:p>
    <w:p>
      <w:pPr>
        <w:jc w:val="both"/>
        <w:spacing w:line="360" w:lineRule="auto"/>
      </w:pPr>
      <w:bookmarkStart w:name="_Source_30" w:id="930282"/>
      <w:r>
        <w:rPr>
          <w:rFonts w:ascii="Times New Roman" w:hAnsi="Times New Roman"/>
          <w:sz w:val="28"/>
        </w:rPr>
        <w:t xml:space="preserve">30. Deepshikha, J.. Performance, Evaluation and Suggestion Study of ETP of Galvansing Unit- A Case Study on KEC Industry / J. Deepshikha. – 2025.</w:t>
      </w:r>
      <w:bookmarkEnd w:id="930282"/>
    </w:p>
    <w:p>
      <w:r>
        <w:t/>
      </w:r>
    </w:p>
  </w:body>
</w:document>
</file>

<file path=word/footer1.xml><?xml version="1.0" encoding="utf-8"?>
<w:ftr xmlns:w="http://schemas.openxmlformats.org/wordprocessingml/2006/main">
  <w:p>
    <w:pPr>
      <w:jc w:val="center"/>
    </w:pPr>
    <w:r>
      <w:fldSimple w:instr="PAGE"/>
    </w:r>
  </w:p>
</w:ftr>
</file>

<file path=word/settings.xml><?xml version="1.0" encoding="utf-8"?>
<w:settings xmlns:w="http://schemas.openxmlformats.org/wordprocessingml/2006/main">
  <w:compat>
    <w:compatSetting w:name="compatibilityMode" w:uri="http://schemas.microsoft.com/office/word" w:val="15"/>
  </w:compat>
  <w:updateFields w:val="true"/>
</w:settings>
</file>

<file path=word/styles.xml><?xml version="1.0" encoding="utf-8"?>
<w:styles xmlns:w="http://schemas.openxmlformats.org/wordprocessingml/2006/main">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TOC1">
    <w:name w:val="TOC 1"/>
  </w:style>
  <w:style w:type="paragraph" w:styleId="TOC2">
    <w:name w:val="TOC 2"/>
  </w:style>
  <w:style w:type="character" w:styleId="Hyperlink">
    <w:name w:val="Hyperlink"/>
    <w:rPr>
      <w:color w:val="0000FF"/>
      <w:u w:val="single"/>
    </w:rPr>
  </w:style>
</w:styles>
</file>

<file path=word/_rels/document.xml.rels>&#65279;<?xml version="1.0" encoding="utf-8"?><Relationships xmlns="http://schemas.openxmlformats.org/package/2006/relationships"><Relationship Type="http://schemas.openxmlformats.org/officeDocument/2006/relationships/settings" Target="/word/settings.xml" Id="R5ec1552c9fd343d1" /><Relationship Type="http://schemas.openxmlformats.org/officeDocument/2006/relationships/styles" Target="/word/styles.xml" Id="R83ee3959855b4fe3" /><Relationship Type="http://schemas.openxmlformats.org/officeDocument/2006/relationships/footer" Target="/word/footer1.xml" Id="R6c5b5dd236524efc" /></Relationships>
</file>

<file path=docProps/app.xml><?xml version="1.0" encoding="utf-8"?>
<ap:Properties xmlns:vt="http://schemas.openxmlformats.org/officeDocument/2006/docPropsVTypes" xmlns:ap="http://schemas.openxmlformats.org/officeDocument/2006/extended-properties">
  <ap:TotalTime>105</ap:TotalTime>
  <ap:Application>Microsoft Office Word</ap:Application>
</ap:Properties>
</file>